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E594E" w14:textId="77777777" w:rsidR="00B73525" w:rsidRDefault="00B73525" w:rsidP="00B73525">
      <w:pPr>
        <w:ind w:left="6665" w:firstLine="425"/>
        <w:jc w:val="right"/>
        <w:rPr>
          <w:b/>
          <w:i/>
          <w:iCs/>
          <w:color w:val="000000"/>
          <w:spacing w:val="-2"/>
        </w:rPr>
      </w:pPr>
      <w:r w:rsidRPr="00C54E7D">
        <w:rPr>
          <w:b/>
          <w:i/>
          <w:iCs/>
          <w:color w:val="000000"/>
          <w:spacing w:val="-2"/>
        </w:rPr>
        <w:t>Allegato  n.</w:t>
      </w:r>
      <w:r>
        <w:rPr>
          <w:b/>
          <w:i/>
          <w:iCs/>
          <w:color w:val="000000"/>
          <w:spacing w:val="-2"/>
        </w:rPr>
        <w:t xml:space="preserve"> </w:t>
      </w:r>
      <w:r w:rsidRPr="00C54E7D">
        <w:rPr>
          <w:b/>
          <w:i/>
          <w:iCs/>
          <w:color w:val="000000"/>
          <w:spacing w:val="-2"/>
        </w:rPr>
        <w:t>4</w:t>
      </w:r>
    </w:p>
    <w:p w14:paraId="1D54E6E5" w14:textId="77777777" w:rsidR="00B73525" w:rsidRPr="00C54E7D" w:rsidRDefault="00B73525" w:rsidP="00B73525">
      <w:pPr>
        <w:ind w:left="6665" w:firstLine="425"/>
        <w:jc w:val="right"/>
        <w:rPr>
          <w:b/>
        </w:rPr>
      </w:pPr>
    </w:p>
    <w:p w14:paraId="6D88A964" w14:textId="77777777" w:rsidR="00246982" w:rsidRDefault="00246982" w:rsidP="00B73525">
      <w:pPr>
        <w:pStyle w:val="Corpodeltesto31"/>
        <w:ind w:left="284"/>
        <w:jc w:val="center"/>
        <w:rPr>
          <w:sz w:val="24"/>
        </w:rPr>
      </w:pPr>
    </w:p>
    <w:p w14:paraId="5D2AA5D9" w14:textId="1010BF54" w:rsidR="00B73525" w:rsidRDefault="00B73525" w:rsidP="00B73525">
      <w:pPr>
        <w:pStyle w:val="Corpodeltesto31"/>
        <w:ind w:left="284"/>
        <w:jc w:val="center"/>
        <w:rPr>
          <w:sz w:val="24"/>
        </w:rPr>
      </w:pPr>
      <w:r>
        <w:rPr>
          <w:sz w:val="24"/>
        </w:rPr>
        <w:t>D I C H I A R A Z I O N E</w:t>
      </w:r>
    </w:p>
    <w:p w14:paraId="48295AAF" w14:textId="77777777" w:rsidR="00B73525" w:rsidRDefault="00B73525" w:rsidP="00B73525">
      <w:pPr>
        <w:pStyle w:val="Corpodeltesto31"/>
        <w:ind w:left="284"/>
        <w:jc w:val="center"/>
        <w:rPr>
          <w:i/>
          <w:sz w:val="24"/>
        </w:rPr>
      </w:pPr>
      <w:r>
        <w:rPr>
          <w:i/>
          <w:sz w:val="24"/>
        </w:rPr>
        <w:t>resa ai sensi del Protocollo di Legalità e della circolare n. 593 del 31 gennaio 2006 dell’Assessore Regionale per il Lavori Pubblici</w:t>
      </w:r>
    </w:p>
    <w:p w14:paraId="7588D824" w14:textId="77777777" w:rsidR="00B73525" w:rsidRDefault="00B73525" w:rsidP="00B73525">
      <w:pPr>
        <w:pStyle w:val="Corpodeltesto31"/>
        <w:ind w:left="284"/>
        <w:jc w:val="center"/>
        <w:rPr>
          <w:sz w:val="24"/>
        </w:rPr>
      </w:pPr>
    </w:p>
    <w:p w14:paraId="1DD8E4DA" w14:textId="77777777" w:rsidR="00B73525" w:rsidRPr="00B16027" w:rsidRDefault="00B73525" w:rsidP="00B73525">
      <w:pPr>
        <w:pStyle w:val="Corpodeltesto31"/>
        <w:ind w:left="284"/>
        <w:jc w:val="both"/>
        <w:rPr>
          <w:b w:val="0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246982" w14:paraId="0BBFC343" w14:textId="77777777" w:rsidTr="00B716FB">
        <w:trPr>
          <w:trHeight w:val="5601"/>
        </w:trPr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AC058" w14:textId="77777777" w:rsidR="00246982" w:rsidRPr="00ED59A6" w:rsidRDefault="00246982" w:rsidP="00E70955">
            <w:pPr>
              <w:pStyle w:val="Default"/>
              <w:spacing w:line="276" w:lineRule="auto"/>
              <w:rPr>
                <w:b/>
                <w:i/>
                <w:iCs/>
                <w:spacing w:val="-3"/>
                <w:szCs w:val="20"/>
              </w:rPr>
            </w:pPr>
            <w:r w:rsidRPr="00027D9D">
              <w:t>Oggetto:</w:t>
            </w:r>
            <w:r w:rsidRPr="00E54DDF">
              <w:rPr>
                <w:b/>
                <w:i/>
                <w:iCs/>
                <w:spacing w:val="-3"/>
                <w:szCs w:val="20"/>
              </w:rPr>
              <w:t xml:space="preserve"> </w:t>
            </w:r>
            <w:r>
              <w:rPr>
                <w:b/>
                <w:i/>
                <w:iCs/>
                <w:spacing w:val="-3"/>
                <w:szCs w:val="20"/>
              </w:rPr>
              <w:t>L</w:t>
            </w:r>
            <w:r w:rsidRPr="00ED59A6">
              <w:rPr>
                <w:b/>
                <w:i/>
                <w:iCs/>
                <w:spacing w:val="-3"/>
                <w:szCs w:val="20"/>
              </w:rPr>
              <w:t xml:space="preserve">avori di recupero, manutenzione straordinaria ed efficientamento energetico in Priolo Gargallo, Via A. De Gasperi n. 36 – 55 Alloggi </w:t>
            </w:r>
          </w:p>
          <w:p w14:paraId="11A6AF90" w14:textId="77777777" w:rsidR="00B716FB" w:rsidRDefault="00B716FB" w:rsidP="00B716FB">
            <w:pPr>
              <w:shd w:val="clear" w:color="auto" w:fill="FFFFFF"/>
              <w:ind w:left="19"/>
              <w:jc w:val="center"/>
              <w:rPr>
                <w:color w:val="00000A"/>
                <w:sz w:val="22"/>
                <w:szCs w:val="22"/>
              </w:rPr>
            </w:pPr>
          </w:p>
          <w:p w14:paraId="35331B0A" w14:textId="48EB9B03" w:rsidR="00246982" w:rsidRPr="00AB0B95" w:rsidRDefault="00B716FB" w:rsidP="00B716FB">
            <w:pPr>
              <w:shd w:val="clear" w:color="auto" w:fill="FFFFFF"/>
              <w:ind w:left="19"/>
              <w:jc w:val="center"/>
              <w:rPr>
                <w:sz w:val="22"/>
                <w:szCs w:val="22"/>
              </w:rPr>
            </w:pPr>
            <w:r w:rsidRPr="00044933">
              <w:rPr>
                <w:color w:val="00000A"/>
                <w:sz w:val="22"/>
                <w:szCs w:val="22"/>
              </w:rPr>
              <w:t>AFFIDAMENTO LAVORI</w:t>
            </w:r>
          </w:p>
          <w:p w14:paraId="0BC5C9A7" w14:textId="77777777" w:rsidR="00B716FB" w:rsidRPr="00ED59A6" w:rsidRDefault="00B716FB" w:rsidP="00B716FB">
            <w:pPr>
              <w:shd w:val="clear" w:color="auto" w:fill="FFFFFF"/>
              <w:ind w:left="19"/>
              <w:jc w:val="center"/>
              <w:rPr>
                <w:color w:val="00000A"/>
                <w:sz w:val="22"/>
                <w:szCs w:val="22"/>
              </w:rPr>
            </w:pPr>
            <w:r w:rsidRPr="00ED59A6">
              <w:rPr>
                <w:color w:val="00000A"/>
                <w:sz w:val="22"/>
                <w:szCs w:val="22"/>
              </w:rPr>
              <w:t>PROCEDURA NEGOZIATA  SENZA PREVIA PUBBLICAZIONE DI BANDO</w:t>
            </w:r>
          </w:p>
          <w:p w14:paraId="3DD5B45B" w14:textId="77777777" w:rsidR="00B716FB" w:rsidRPr="00ED59A6" w:rsidRDefault="00B716FB" w:rsidP="00B716FB">
            <w:pPr>
              <w:shd w:val="clear" w:color="auto" w:fill="FFFFFF"/>
              <w:ind w:left="19"/>
              <w:jc w:val="center"/>
              <w:rPr>
                <w:color w:val="00000A"/>
                <w:sz w:val="22"/>
                <w:szCs w:val="22"/>
              </w:rPr>
            </w:pPr>
            <w:r w:rsidRPr="00ED59A6">
              <w:rPr>
                <w:color w:val="00000A"/>
                <w:sz w:val="22"/>
                <w:szCs w:val="22"/>
              </w:rPr>
              <w:t>CON IL CRITERIO DEL MINOR PREZZO</w:t>
            </w:r>
          </w:p>
          <w:p w14:paraId="7EC561AA" w14:textId="2C5FE4BA" w:rsidR="00B716FB" w:rsidRPr="00B716FB" w:rsidRDefault="00B716FB" w:rsidP="00B716FB">
            <w:pPr>
              <w:shd w:val="clear" w:color="auto" w:fill="FFFFFF"/>
              <w:ind w:left="19"/>
              <w:jc w:val="center"/>
              <w:rPr>
                <w:color w:val="000000"/>
              </w:rPr>
            </w:pPr>
            <w:r w:rsidRPr="00B716FB">
              <w:rPr>
                <w:i/>
                <w:spacing w:val="-1"/>
              </w:rPr>
              <w:t xml:space="preserve">ai sensi dell'art. 63 del decreto legislativo n. 50 del 2016 contratto sotto soglia in deroga all'art. 36, comma 2, del </w:t>
            </w:r>
            <w:proofErr w:type="spellStart"/>
            <w:r w:rsidRPr="00B716FB">
              <w:rPr>
                <w:i/>
                <w:spacing w:val="-1"/>
              </w:rPr>
              <w:t>D.Lgs.</w:t>
            </w:r>
            <w:proofErr w:type="spellEnd"/>
            <w:r w:rsidRPr="00B716FB">
              <w:rPr>
                <w:i/>
                <w:spacing w:val="-1"/>
              </w:rPr>
              <w:t xml:space="preserve"> 50/2016,</w:t>
            </w:r>
            <w:r>
              <w:rPr>
                <w:i/>
                <w:spacing w:val="-1"/>
              </w:rPr>
              <w:t xml:space="preserve"> </w:t>
            </w:r>
            <w:r w:rsidRPr="00B716FB">
              <w:rPr>
                <w:i/>
                <w:spacing w:val="-1"/>
              </w:rPr>
              <w:t>per le procedure indette entro il 30 giugno 2023, di cui all'art. 1 della legge n. 120 del 2020,come sostituito dall'art. 51 della legge n. 108 del 2021</w:t>
            </w:r>
          </w:p>
          <w:p w14:paraId="0CE4D131" w14:textId="1B36436F" w:rsidR="00246982" w:rsidRPr="00BA4041" w:rsidRDefault="00246982" w:rsidP="00E70955">
            <w:pPr>
              <w:pStyle w:val="Titolo71"/>
              <w:spacing w:after="120"/>
              <w:jc w:val="center"/>
              <w:rPr>
                <w:i/>
                <w:iCs/>
                <w:color w:val="000000"/>
              </w:rPr>
            </w:pPr>
          </w:p>
          <w:p w14:paraId="413A083D" w14:textId="77777777" w:rsidR="00246982" w:rsidRDefault="00246982" w:rsidP="00E70955">
            <w:pPr>
              <w:shd w:val="clear" w:color="auto" w:fill="FFFFFF"/>
              <w:spacing w:line="480" w:lineRule="auto"/>
              <w:ind w:left="19"/>
              <w:jc w:val="both"/>
              <w:rPr>
                <w:szCs w:val="20"/>
              </w:rPr>
            </w:pPr>
            <w:r>
              <w:rPr>
                <w:color w:val="000000"/>
                <w:spacing w:val="-3"/>
                <w:szCs w:val="20"/>
              </w:rPr>
              <w:t xml:space="preserve">Importo complessivo dell’appalto lavori: </w:t>
            </w:r>
            <w:r w:rsidRPr="000D6744">
              <w:rPr>
                <w:b/>
                <w:bCs/>
                <w:color w:val="000000"/>
                <w:spacing w:val="-3"/>
                <w:szCs w:val="20"/>
              </w:rPr>
              <w:t xml:space="preserve">€ </w:t>
            </w:r>
            <w:r w:rsidRPr="00ED59A6">
              <w:rPr>
                <w:b/>
                <w:bCs/>
                <w:color w:val="000000"/>
                <w:spacing w:val="-3"/>
                <w:szCs w:val="20"/>
              </w:rPr>
              <w:t>4.358.217,40</w:t>
            </w:r>
          </w:p>
          <w:p w14:paraId="6A5AD1EB" w14:textId="77777777" w:rsidR="00246982" w:rsidRPr="0010629C" w:rsidRDefault="00246982" w:rsidP="00E70955">
            <w:pPr>
              <w:shd w:val="clear" w:color="auto" w:fill="FFFFFF"/>
              <w:spacing w:line="480" w:lineRule="auto"/>
              <w:ind w:left="24"/>
              <w:jc w:val="both"/>
              <w:rPr>
                <w:color w:val="000000"/>
                <w:spacing w:val="-3"/>
                <w:szCs w:val="20"/>
              </w:rPr>
            </w:pPr>
            <w:r>
              <w:rPr>
                <w:color w:val="000000"/>
                <w:spacing w:val="-3"/>
                <w:szCs w:val="20"/>
              </w:rPr>
              <w:t xml:space="preserve">Oneri di sicurezza non soggetti a ribasso: </w:t>
            </w:r>
            <w:r w:rsidRPr="000D6744">
              <w:rPr>
                <w:b/>
                <w:bCs/>
                <w:color w:val="000000"/>
                <w:spacing w:val="-3"/>
                <w:szCs w:val="20"/>
              </w:rPr>
              <w:t xml:space="preserve">€ </w:t>
            </w:r>
            <w:r w:rsidRPr="00ED59A6">
              <w:rPr>
                <w:b/>
                <w:bCs/>
                <w:color w:val="000000"/>
                <w:spacing w:val="-3"/>
                <w:szCs w:val="20"/>
              </w:rPr>
              <w:t>446.679,92</w:t>
            </w:r>
          </w:p>
          <w:p w14:paraId="39340255" w14:textId="77777777" w:rsidR="00246982" w:rsidRPr="0010629C" w:rsidRDefault="00246982" w:rsidP="00E70955">
            <w:pPr>
              <w:shd w:val="clear" w:color="auto" w:fill="FFFFFF"/>
              <w:spacing w:line="480" w:lineRule="auto"/>
              <w:ind w:left="24"/>
              <w:jc w:val="both"/>
              <w:rPr>
                <w:color w:val="000000"/>
                <w:spacing w:val="-3"/>
                <w:szCs w:val="20"/>
              </w:rPr>
            </w:pPr>
            <w:r w:rsidRPr="001D75E8">
              <w:rPr>
                <w:color w:val="000000"/>
                <w:spacing w:val="-3"/>
                <w:szCs w:val="20"/>
              </w:rPr>
              <w:t xml:space="preserve">Manodopera: </w:t>
            </w:r>
            <w:r w:rsidRPr="001D75E8">
              <w:rPr>
                <w:b/>
                <w:bCs/>
                <w:color w:val="000000"/>
                <w:spacing w:val="-3"/>
                <w:szCs w:val="20"/>
              </w:rPr>
              <w:t xml:space="preserve">€ </w:t>
            </w:r>
            <w:r w:rsidRPr="00ED59A6">
              <w:rPr>
                <w:b/>
                <w:bCs/>
                <w:color w:val="000000"/>
                <w:spacing w:val="-3"/>
                <w:szCs w:val="20"/>
              </w:rPr>
              <w:t>1.214.851,39</w:t>
            </w:r>
          </w:p>
          <w:p w14:paraId="2B3D73CF" w14:textId="77777777" w:rsidR="00246982" w:rsidRDefault="00246982" w:rsidP="00E70955">
            <w:pPr>
              <w:pStyle w:val="Corpodeltesto21"/>
              <w:spacing w:after="240"/>
              <w:rPr>
                <w:b/>
                <w:bCs/>
                <w:color w:val="000000"/>
                <w:spacing w:val="-3"/>
                <w:sz w:val="24"/>
                <w:lang w:eastAsia="it-IT"/>
              </w:rPr>
            </w:pPr>
            <w:r w:rsidRPr="00F60B28">
              <w:rPr>
                <w:color w:val="000000"/>
                <w:spacing w:val="-3"/>
                <w:sz w:val="24"/>
                <w:lang w:eastAsia="it-IT"/>
              </w:rPr>
              <w:t>Importo dei lavori soggett</w:t>
            </w:r>
            <w:r>
              <w:rPr>
                <w:color w:val="000000"/>
                <w:spacing w:val="-3"/>
                <w:sz w:val="24"/>
                <w:lang w:eastAsia="it-IT"/>
              </w:rPr>
              <w:t>o</w:t>
            </w:r>
            <w:r w:rsidRPr="00F60B28">
              <w:rPr>
                <w:color w:val="000000"/>
                <w:spacing w:val="-3"/>
                <w:sz w:val="24"/>
                <w:lang w:eastAsia="it-IT"/>
              </w:rPr>
              <w:t xml:space="preserve"> a ribasso</w:t>
            </w:r>
            <w:r>
              <w:rPr>
                <w:color w:val="000000"/>
                <w:spacing w:val="-3"/>
                <w:sz w:val="24"/>
                <w:lang w:eastAsia="it-IT"/>
              </w:rPr>
              <w:t>:</w:t>
            </w:r>
            <w:r w:rsidRPr="00F60B28">
              <w:rPr>
                <w:color w:val="000000"/>
                <w:spacing w:val="-3"/>
                <w:sz w:val="24"/>
                <w:lang w:eastAsia="it-IT"/>
              </w:rPr>
              <w:t xml:space="preserve"> </w:t>
            </w:r>
            <w:r w:rsidRPr="000D6744">
              <w:rPr>
                <w:b/>
                <w:bCs/>
                <w:color w:val="000000"/>
                <w:spacing w:val="-3"/>
                <w:sz w:val="24"/>
                <w:lang w:eastAsia="it-IT"/>
              </w:rPr>
              <w:t>€</w:t>
            </w:r>
            <w:r w:rsidRPr="00EE1998">
              <w:rPr>
                <w:b/>
                <w:bCs/>
                <w:color w:val="000000"/>
                <w:spacing w:val="-3"/>
                <w:sz w:val="24"/>
                <w:lang w:eastAsia="it-IT"/>
              </w:rPr>
              <w:t xml:space="preserve"> </w:t>
            </w:r>
            <w:r w:rsidRPr="00ED59A6">
              <w:rPr>
                <w:b/>
                <w:bCs/>
                <w:color w:val="000000"/>
                <w:spacing w:val="-3"/>
                <w:sz w:val="24"/>
                <w:lang w:eastAsia="it-IT"/>
              </w:rPr>
              <w:t>3.911.537,48</w:t>
            </w:r>
          </w:p>
          <w:p w14:paraId="1B4A482E" w14:textId="1DDC056E" w:rsidR="00B716FB" w:rsidRPr="00B716FB" w:rsidRDefault="00B716FB" w:rsidP="00B716FB">
            <w:pPr>
              <w:pStyle w:val="Default"/>
              <w:spacing w:line="276" w:lineRule="auto"/>
              <w:rPr>
                <w:b/>
                <w:i/>
                <w:iCs/>
                <w:spacing w:val="-3"/>
                <w:szCs w:val="20"/>
              </w:rPr>
            </w:pPr>
            <w:r w:rsidRPr="00ED59A6">
              <w:rPr>
                <w:b/>
                <w:i/>
                <w:iCs/>
                <w:spacing w:val="-3"/>
                <w:szCs w:val="20"/>
              </w:rPr>
              <w:t xml:space="preserve">CUP: I79J21017200006 </w:t>
            </w:r>
            <w:r>
              <w:rPr>
                <w:b/>
                <w:i/>
                <w:iCs/>
                <w:spacing w:val="-3"/>
                <w:szCs w:val="20"/>
              </w:rPr>
              <w:t xml:space="preserve">                </w:t>
            </w:r>
            <w:r w:rsidRPr="00ED59A6">
              <w:rPr>
                <w:b/>
                <w:i/>
                <w:iCs/>
                <w:spacing w:val="-3"/>
                <w:szCs w:val="20"/>
              </w:rPr>
              <w:t>CIG</w:t>
            </w:r>
            <w:r>
              <w:rPr>
                <w:b/>
                <w:i/>
                <w:iCs/>
                <w:spacing w:val="-3"/>
                <w:szCs w:val="20"/>
              </w:rPr>
              <w:t>:</w:t>
            </w:r>
            <w:r w:rsidRPr="00ED59A6">
              <w:rPr>
                <w:b/>
                <w:i/>
                <w:iCs/>
                <w:spacing w:val="-3"/>
                <w:szCs w:val="20"/>
              </w:rPr>
              <w:t xml:space="preserve"> 9519527232</w:t>
            </w:r>
          </w:p>
        </w:tc>
      </w:tr>
    </w:tbl>
    <w:p w14:paraId="1FA2184E" w14:textId="22DC6F50" w:rsidR="00B73525" w:rsidRDefault="00B73525" w:rsidP="00B73525">
      <w:pPr>
        <w:spacing w:line="480" w:lineRule="auto"/>
        <w:jc w:val="both"/>
        <w:rPr>
          <w:color w:val="000000"/>
        </w:rPr>
      </w:pPr>
    </w:p>
    <w:p w14:paraId="7DA723AE" w14:textId="77777777" w:rsidR="00246982" w:rsidRDefault="00246982" w:rsidP="00B73525">
      <w:pPr>
        <w:spacing w:line="480" w:lineRule="auto"/>
        <w:jc w:val="both"/>
        <w:rPr>
          <w:color w:val="000000"/>
        </w:rPr>
      </w:pPr>
    </w:p>
    <w:p w14:paraId="288B3BF5" w14:textId="77777777" w:rsidR="00B73525" w:rsidRDefault="00B73525" w:rsidP="00B73525">
      <w:pPr>
        <w:spacing w:line="480" w:lineRule="auto"/>
        <w:jc w:val="both"/>
      </w:pPr>
      <w:r w:rsidRPr="00500867">
        <w:rPr>
          <w:color w:val="000000"/>
        </w:rPr>
        <w:t xml:space="preserve">Il/La </w:t>
      </w:r>
      <w:proofErr w:type="spellStart"/>
      <w:r w:rsidRPr="00500867">
        <w:rPr>
          <w:color w:val="000000"/>
        </w:rPr>
        <w:t>sottoscritt</w:t>
      </w:r>
      <w:proofErr w:type="spellEnd"/>
      <w:r w:rsidRPr="00500867">
        <w:rPr>
          <w:color w:val="000000"/>
          <w:sz w:val="16"/>
          <w:szCs w:val="16"/>
        </w:rPr>
        <w:t xml:space="preserve">… </w:t>
      </w:r>
      <w:r w:rsidRPr="00500867">
        <w:rPr>
          <w:color w:val="000000"/>
        </w:rPr>
        <w:t>……………………………………………………………………………………</w:t>
      </w:r>
    </w:p>
    <w:p w14:paraId="0087F4C2" w14:textId="77777777" w:rsidR="00B73525" w:rsidRPr="00500867" w:rsidRDefault="00B73525" w:rsidP="00B73525">
      <w:pPr>
        <w:spacing w:line="480" w:lineRule="auto"/>
        <w:jc w:val="both"/>
        <w:rPr>
          <w:color w:val="000000"/>
        </w:rPr>
      </w:pPr>
      <w:r w:rsidRPr="00500867">
        <w:rPr>
          <w:color w:val="000000"/>
        </w:rPr>
        <w:t xml:space="preserve">nato/a  </w:t>
      </w:r>
      <w:proofErr w:type="spellStart"/>
      <w:r w:rsidRPr="00500867">
        <w:rPr>
          <w:color w:val="000000"/>
        </w:rPr>
        <w:t>a</w:t>
      </w:r>
      <w:proofErr w:type="spellEnd"/>
      <w:r w:rsidRPr="00500867">
        <w:rPr>
          <w:color w:val="000000"/>
        </w:rPr>
        <w:t xml:space="preserve"> …………………………………………….. il ……………………………………………</w:t>
      </w:r>
    </w:p>
    <w:p w14:paraId="7AC56647" w14:textId="77777777" w:rsidR="00B73525" w:rsidRDefault="00B73525" w:rsidP="00B73525">
      <w:pPr>
        <w:spacing w:line="480" w:lineRule="auto"/>
        <w:jc w:val="both"/>
      </w:pPr>
      <w:r w:rsidRPr="00500867">
        <w:rPr>
          <w:color w:val="000000"/>
        </w:rPr>
        <w:t>residente in ………………………………. (Prov. ……….) Via  …………………………………...</w:t>
      </w:r>
    </w:p>
    <w:p w14:paraId="01F1ADA8" w14:textId="77777777" w:rsidR="00B73525" w:rsidRPr="00500867" w:rsidRDefault="00B73525" w:rsidP="00B73525">
      <w:pPr>
        <w:spacing w:line="480" w:lineRule="auto"/>
        <w:jc w:val="both"/>
        <w:rPr>
          <w:color w:val="000000"/>
          <w:spacing w:val="20"/>
        </w:rPr>
      </w:pPr>
      <w:r w:rsidRPr="00500867">
        <w:rPr>
          <w:color w:val="000000"/>
        </w:rPr>
        <w:t xml:space="preserve">nella qualità di </w:t>
      </w:r>
      <w:r w:rsidRPr="00500867">
        <w:rPr>
          <w:color w:val="000000"/>
          <w:spacing w:val="20"/>
        </w:rPr>
        <w:t>…………………………………………………………………………………</w:t>
      </w:r>
    </w:p>
    <w:p w14:paraId="2F9FA86D" w14:textId="77777777" w:rsidR="00B73525" w:rsidRDefault="00B73525" w:rsidP="00B73525">
      <w:pPr>
        <w:spacing w:line="480" w:lineRule="auto"/>
        <w:jc w:val="both"/>
      </w:pPr>
      <w:r w:rsidRPr="00500867">
        <w:rPr>
          <w:color w:val="000000"/>
        </w:rPr>
        <w:t>dell’Impresa/Consorzio ……………………………………………………………...…………..…...</w:t>
      </w:r>
    </w:p>
    <w:p w14:paraId="1B0D1F64" w14:textId="77777777" w:rsidR="00B73525" w:rsidRDefault="00B73525" w:rsidP="00B73525">
      <w:pPr>
        <w:spacing w:line="480" w:lineRule="auto"/>
        <w:jc w:val="both"/>
      </w:pPr>
      <w:r w:rsidRPr="00500867">
        <w:rPr>
          <w:color w:val="000000"/>
        </w:rPr>
        <w:t>con sede legale in ………………………………………………………………………………..…..</w:t>
      </w:r>
    </w:p>
    <w:p w14:paraId="6179F5E0" w14:textId="77777777" w:rsidR="00B73525" w:rsidRPr="002142BF" w:rsidRDefault="00B73525" w:rsidP="00B73525">
      <w:pPr>
        <w:spacing w:line="480" w:lineRule="auto"/>
        <w:jc w:val="both"/>
      </w:pPr>
      <w:r w:rsidRPr="00500867">
        <w:rPr>
          <w:color w:val="000000"/>
        </w:rPr>
        <w:t xml:space="preserve">Cod. Fiscale n° …………………………………  </w:t>
      </w:r>
      <w:r w:rsidRPr="002142BF">
        <w:t>Part. IVA n° ……………………...……………</w:t>
      </w:r>
    </w:p>
    <w:p w14:paraId="1EDA7535" w14:textId="77777777" w:rsidR="00B73525" w:rsidRDefault="00B73525" w:rsidP="00B73525">
      <w:pPr>
        <w:spacing w:line="480" w:lineRule="auto"/>
        <w:jc w:val="both"/>
        <w:rPr>
          <w:color w:val="000000"/>
          <w:spacing w:val="-3"/>
        </w:rPr>
      </w:pPr>
      <w:r w:rsidRPr="002142BF">
        <w:t xml:space="preserve">Tel./Cell. …………………………………… </w:t>
      </w:r>
      <w:r>
        <w:t>PEC……………………………………………..……</w:t>
      </w:r>
    </w:p>
    <w:p w14:paraId="3DCF3C22" w14:textId="77777777" w:rsidR="00B73525" w:rsidRDefault="00B73525" w:rsidP="00B73525">
      <w:pPr>
        <w:pStyle w:val="Corpodeltesto31"/>
        <w:ind w:left="284"/>
        <w:jc w:val="center"/>
        <w:rPr>
          <w:b w:val="0"/>
          <w:i/>
          <w:iCs/>
          <w:sz w:val="24"/>
          <w:szCs w:val="24"/>
        </w:rPr>
      </w:pPr>
    </w:p>
    <w:p w14:paraId="5242C1F0" w14:textId="77777777" w:rsidR="00B73525" w:rsidRDefault="00B73525" w:rsidP="00B73525">
      <w:pPr>
        <w:spacing w:line="480" w:lineRule="auto"/>
        <w:ind w:right="346"/>
        <w:jc w:val="both"/>
      </w:pPr>
      <w:r>
        <w:lastRenderedPageBreak/>
        <w:t>iscritta nel registro delle imprese tenuto presso la Camera di Commercio di …………………………………………………..… partecipante alla procedura aperta sopra indicata.</w:t>
      </w:r>
    </w:p>
    <w:p w14:paraId="6616E901" w14:textId="77777777" w:rsidR="00B73525" w:rsidRDefault="00B73525" w:rsidP="000A4C01">
      <w:pPr>
        <w:spacing w:after="240"/>
        <w:jc w:val="center"/>
        <w:rPr>
          <w:b/>
        </w:rPr>
      </w:pPr>
      <w:r>
        <w:rPr>
          <w:b/>
        </w:rPr>
        <w:t>Si obbliga espressamente nel caso di aggiudicazione:</w:t>
      </w:r>
    </w:p>
    <w:p w14:paraId="17F5BCE2" w14:textId="77777777" w:rsidR="00B73525" w:rsidRDefault="00B73525" w:rsidP="00B73525">
      <w:pPr>
        <w:ind w:right="346"/>
        <w:jc w:val="both"/>
      </w:pPr>
      <w:r>
        <w:t>- a comunicare, tramite il RUP, quale titolare dell’Ufficio di direzione lavori, alla stazione appaltante e all’Osservatorio Regionale Lavori Pubblici, lo stato di avanzamento dei lavori, l’oggetto, l’importo e la titolarità dei contratti di subappalto e derivati, quali il nolo e le forniture, nonché le modalità di scelta dei contraenti e il numero e le qualifiche dei lavoratori da occupare;</w:t>
      </w:r>
    </w:p>
    <w:p w14:paraId="495BE4B2" w14:textId="77777777" w:rsidR="00B73525" w:rsidRDefault="00B73525" w:rsidP="00B73525">
      <w:pPr>
        <w:ind w:right="346"/>
        <w:jc w:val="both"/>
      </w:pPr>
      <w:r>
        <w:t>- a segnalare alla stazione appaltante qualsiasi tentativo di turbativa, irregolarità o distorsione nelle fasi di svolgimento della gara e/o durante l’esecuzione del contratto, da parte di ogni interessato o addetto o di chiunque possa influenzare le decisioni relative alla gara in oggetto;</w:t>
      </w:r>
    </w:p>
    <w:p w14:paraId="65615C26" w14:textId="77777777" w:rsidR="00B73525" w:rsidRDefault="00B73525" w:rsidP="00B73525">
      <w:pPr>
        <w:ind w:right="346"/>
        <w:jc w:val="both"/>
      </w:pPr>
      <w:r>
        <w:t>- a collaborare con le forze di polizia, denunciando ogni tentativo di estorsione, intimidazione o condizionamento di natura criminale (richieste di tangenti, pressioni per indirizzare l’assunzione di personale o l’affidamento di subappalti a determinate imprese, danneggiamenti/furti di beni personali o in cantiere etc.);</w:t>
      </w:r>
    </w:p>
    <w:p w14:paraId="631915B0" w14:textId="77777777" w:rsidR="00B73525" w:rsidRDefault="00B73525" w:rsidP="00B73525">
      <w:pPr>
        <w:ind w:right="346"/>
        <w:jc w:val="both"/>
      </w:pPr>
      <w:r>
        <w:t>- a inserire identiche clausole nei contratti di subappalto, nolo, cottimo etc. ed è consapevole che, in caso contrario, le eventuali autorizzazioni non saranno concesse.</w:t>
      </w:r>
    </w:p>
    <w:p w14:paraId="5461F2C1" w14:textId="77777777" w:rsidR="00B73525" w:rsidRDefault="00B73525" w:rsidP="00B73525">
      <w:pPr>
        <w:ind w:right="346"/>
        <w:jc w:val="both"/>
      </w:pPr>
    </w:p>
    <w:p w14:paraId="4CAAAC95" w14:textId="77777777" w:rsidR="00B73525" w:rsidRDefault="00B73525" w:rsidP="000A4C01">
      <w:pPr>
        <w:spacing w:after="240"/>
        <w:jc w:val="center"/>
        <w:rPr>
          <w:b/>
        </w:rPr>
      </w:pPr>
      <w:proofErr w:type="gramStart"/>
      <w:r>
        <w:rPr>
          <w:b/>
        </w:rPr>
        <w:t>Pertanto</w:t>
      </w:r>
      <w:proofErr w:type="gramEnd"/>
      <w:r>
        <w:rPr>
          <w:b/>
        </w:rPr>
        <w:t xml:space="preserve"> dichiara espressamente ed in modo solenne</w:t>
      </w:r>
    </w:p>
    <w:p w14:paraId="4AAB9B22" w14:textId="77777777" w:rsidR="00B73525" w:rsidRDefault="00B73525" w:rsidP="00B73525">
      <w:pPr>
        <w:ind w:right="346"/>
        <w:jc w:val="both"/>
      </w:pPr>
      <w:r>
        <w:t>- di non trovarsi in situazioni di controllo o di collegamento (formale e/o sostanziale) con altri concorrenti e che non si è accordato e non si accorderà con altri partecipanti alla gara;</w:t>
      </w:r>
    </w:p>
    <w:p w14:paraId="346B3A60" w14:textId="77777777" w:rsidR="00B73525" w:rsidRDefault="00B73525" w:rsidP="00B73525">
      <w:pPr>
        <w:ind w:right="346"/>
        <w:jc w:val="both"/>
      </w:pPr>
      <w:r>
        <w:t>- che non subappalterà lavorazioni di alcun tipo ad altre imprese partecipanti alla gara – in forma singola od associata – ed è consapevole che, in caso contrario, tali subappalti non saranno autorizzati;</w:t>
      </w:r>
    </w:p>
    <w:p w14:paraId="10AB323F" w14:textId="77777777" w:rsidR="00B73525" w:rsidRDefault="00B73525" w:rsidP="00B73525">
      <w:pPr>
        <w:ind w:right="346"/>
        <w:jc w:val="both"/>
      </w:pPr>
      <w:r>
        <w:t>- che la propria offerta è improntata a serietà, integrità, indipendenza e segretezza, e si impegna a conformare il proprio comportamento ai principi di lealtà, trasparenza e correttezza; e che non si è accordato e non si accorderà con  altri partecipanti alla gara per limitare od eludere in alcun  modo la concorrenza;</w:t>
      </w:r>
    </w:p>
    <w:p w14:paraId="12B3454D" w14:textId="77777777" w:rsidR="00B73525" w:rsidRDefault="00B73525" w:rsidP="00B73525">
      <w:pPr>
        <w:ind w:right="346"/>
        <w:jc w:val="both"/>
      </w:pPr>
      <w:r>
        <w:t>- che nel caso di aggiudicazione si obbliga espressamente a segnalare alla stazione appaltante qualsiasi tentativo di  turbativa, irregolarità o distorsione nelle fasi di svolgimento della gara e/o durante l’esecuzione del contratto, da parte di ogni interessato o addetto o chiunque possa influenzare le decisioni relative alla gara in oggetto;</w:t>
      </w:r>
    </w:p>
    <w:p w14:paraId="0276471C" w14:textId="77777777" w:rsidR="00B73525" w:rsidRDefault="00B73525" w:rsidP="00B73525">
      <w:pPr>
        <w:ind w:right="346"/>
        <w:jc w:val="both"/>
      </w:pPr>
      <w:r>
        <w:t xml:space="preserve">- di obbligarsi a collaborare con le forze di polizia, denunciando ogni tentativo di estorsione, intimidazione o condizionamento di natura criminale (richieste di tangenti, pressioni per indirizzare l’assunzione di personale o l’affidamento di subappalti a determinate imprese, danneggiamenti/furti di beni personali o in cantiere etc.); </w:t>
      </w:r>
    </w:p>
    <w:p w14:paraId="0E92B020" w14:textId="77777777" w:rsidR="00B73525" w:rsidRDefault="00B73525" w:rsidP="00B73525">
      <w:pPr>
        <w:ind w:right="346"/>
        <w:jc w:val="both"/>
      </w:pPr>
      <w:r>
        <w:t xml:space="preserve">- di obbligarsi ancora espressamente a inserire identiche clausole nei contratti di subappalto </w:t>
      </w:r>
      <w:r>
        <w:rPr>
          <w:b/>
          <w:vertAlign w:val="superscript"/>
        </w:rPr>
        <w:t>(</w:t>
      </w:r>
      <w:r>
        <w:rPr>
          <w:b/>
          <w:sz w:val="16"/>
          <w:szCs w:val="16"/>
          <w:vertAlign w:val="superscript"/>
        </w:rPr>
        <w:t>1</w:t>
      </w:r>
      <w:r>
        <w:rPr>
          <w:b/>
          <w:vertAlign w:val="superscript"/>
        </w:rPr>
        <w:t>)</w:t>
      </w:r>
      <w:r>
        <w:t xml:space="preserve"> , nolo, cottimo etc. ed è consapevole che, in caso contrario, le eventuali autorizzazioni non saranno concesse.</w:t>
      </w:r>
    </w:p>
    <w:p w14:paraId="2C7B82E3" w14:textId="12E5C93B" w:rsidR="00B73525" w:rsidRDefault="00B73525" w:rsidP="00B73525">
      <w:pPr>
        <w:ind w:right="346"/>
        <w:jc w:val="both"/>
      </w:pPr>
      <w:r>
        <w:t>Dichiara, altresì, espressamente di essere consapevole che le superiori obbligazioni  e dichiarazioni sono condizioni rilevanti per la partecipazione alla gara sicché, qualora la stazione appaltante accerti, nel corso del procedimento di gara, una situazione di collegamento sostanziale, attraverso indizi gravi, precisi e concordanti, l’impresa verrà esclusa.</w:t>
      </w:r>
    </w:p>
    <w:p w14:paraId="1465A9EA" w14:textId="77777777" w:rsidR="000A4C01" w:rsidRDefault="000A4C01" w:rsidP="00B73525">
      <w:pPr>
        <w:ind w:right="346"/>
        <w:jc w:val="both"/>
      </w:pPr>
    </w:p>
    <w:p w14:paraId="1958FEFB" w14:textId="77777777" w:rsidR="00B73525" w:rsidRDefault="00B73525" w:rsidP="00B73525">
      <w:pPr>
        <w:ind w:left="10"/>
        <w:jc w:val="both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819"/>
      </w:tblGrid>
      <w:tr w:rsidR="00B73525" w:rsidRPr="00302E92" w14:paraId="2EF9F41D" w14:textId="77777777" w:rsidTr="00A72F70">
        <w:tc>
          <w:tcPr>
            <w:tcW w:w="4395" w:type="dxa"/>
          </w:tcPr>
          <w:p w14:paraId="063AA5B9" w14:textId="77777777" w:rsidR="00B73525" w:rsidRDefault="00B73525" w:rsidP="00A72F70">
            <w:pPr>
              <w:jc w:val="center"/>
            </w:pPr>
          </w:p>
          <w:p w14:paraId="12F46913" w14:textId="77777777" w:rsidR="00B73525" w:rsidRPr="00302E92" w:rsidRDefault="00B73525" w:rsidP="00A72F70">
            <w:pPr>
              <w:jc w:val="center"/>
            </w:pPr>
            <w:r w:rsidRPr="00302E92">
              <w:lastRenderedPageBreak/>
              <w:t>Data</w:t>
            </w:r>
          </w:p>
          <w:p w14:paraId="456FC097" w14:textId="77777777" w:rsidR="00B73525" w:rsidRPr="00302E92" w:rsidRDefault="00B73525" w:rsidP="00A72F70">
            <w:pPr>
              <w:jc w:val="center"/>
            </w:pPr>
            <w:r w:rsidRPr="00302E92">
              <w:t>________________________</w:t>
            </w:r>
            <w:r>
              <w:t>___</w:t>
            </w:r>
          </w:p>
          <w:p w14:paraId="6B3C2DA8" w14:textId="77777777" w:rsidR="00B73525" w:rsidRDefault="00B73525" w:rsidP="00A72F70">
            <w:pPr>
              <w:pStyle w:val="Default"/>
              <w:rPr>
                <w:rFonts w:ascii="Times New Roman" w:hAnsi="Times New Roman"/>
                <w:sz w:val="16"/>
                <w:szCs w:val="16"/>
              </w:rPr>
            </w:pPr>
          </w:p>
          <w:p w14:paraId="7EB066D6" w14:textId="77777777" w:rsidR="00B73525" w:rsidRPr="00302E92" w:rsidRDefault="00B73525" w:rsidP="00A72F70">
            <w:pPr>
              <w:pStyle w:val="Defaul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19" w:type="dxa"/>
          </w:tcPr>
          <w:p w14:paraId="0DE1995E" w14:textId="77777777" w:rsidR="00D16EED" w:rsidRDefault="00D16EED" w:rsidP="00A72F70">
            <w:pPr>
              <w:jc w:val="center"/>
            </w:pPr>
          </w:p>
          <w:p w14:paraId="506613A8" w14:textId="56CCE7B3" w:rsidR="00B73525" w:rsidRDefault="00B73525" w:rsidP="00A72F70">
            <w:pPr>
              <w:jc w:val="center"/>
            </w:pPr>
            <w:r>
              <w:lastRenderedPageBreak/>
              <w:t>Firma e Timbro</w:t>
            </w:r>
          </w:p>
          <w:p w14:paraId="770CEDDE" w14:textId="77777777" w:rsidR="00B73525" w:rsidRDefault="00B73525" w:rsidP="00A72F70">
            <w:pPr>
              <w:jc w:val="center"/>
            </w:pPr>
          </w:p>
          <w:p w14:paraId="460E55AF" w14:textId="77777777" w:rsidR="00B73525" w:rsidRPr="00302E92" w:rsidRDefault="00B73525" w:rsidP="00A72F70">
            <w:pPr>
              <w:jc w:val="center"/>
              <w:rPr>
                <w:sz w:val="16"/>
                <w:szCs w:val="16"/>
              </w:rPr>
            </w:pPr>
            <w:r w:rsidRPr="00302E92">
              <w:t>_________________________</w:t>
            </w:r>
          </w:p>
        </w:tc>
      </w:tr>
    </w:tbl>
    <w:p w14:paraId="4616D8B2" w14:textId="77777777" w:rsidR="00B73525" w:rsidRDefault="00B73525" w:rsidP="00B73525">
      <w:pPr>
        <w:jc w:val="both"/>
        <w:rPr>
          <w:b/>
          <w:sz w:val="16"/>
          <w:szCs w:val="16"/>
          <w:vertAlign w:val="superscript"/>
        </w:rPr>
      </w:pPr>
    </w:p>
    <w:p w14:paraId="75840E89" w14:textId="77777777" w:rsidR="00B73525" w:rsidRDefault="00B73525" w:rsidP="00B73525">
      <w:pPr>
        <w:jc w:val="both"/>
        <w:rPr>
          <w:b/>
          <w:sz w:val="16"/>
          <w:szCs w:val="16"/>
          <w:vertAlign w:val="superscript"/>
        </w:rPr>
      </w:pPr>
      <w:r>
        <w:rPr>
          <w:b/>
          <w:sz w:val="16"/>
          <w:szCs w:val="16"/>
          <w:vertAlign w:val="superscript"/>
        </w:rPr>
        <w:t>______________________________________________</w:t>
      </w:r>
    </w:p>
    <w:p w14:paraId="662E90DB" w14:textId="77777777" w:rsidR="00B73525" w:rsidRDefault="00B73525" w:rsidP="00B73525">
      <w:pPr>
        <w:jc w:val="both"/>
        <w:rPr>
          <w:i/>
          <w:sz w:val="16"/>
          <w:szCs w:val="16"/>
        </w:rPr>
      </w:pPr>
      <w:r>
        <w:rPr>
          <w:b/>
          <w:i/>
          <w:vertAlign w:val="superscript"/>
        </w:rPr>
        <w:t>(</w:t>
      </w:r>
      <w:r>
        <w:rPr>
          <w:b/>
          <w:i/>
          <w:sz w:val="16"/>
          <w:szCs w:val="16"/>
          <w:vertAlign w:val="superscript"/>
        </w:rPr>
        <w:t>1</w:t>
      </w:r>
      <w:r>
        <w:rPr>
          <w:b/>
          <w:i/>
          <w:vertAlign w:val="superscript"/>
        </w:rPr>
        <w:t>)</w:t>
      </w:r>
      <w:r>
        <w:rPr>
          <w:i/>
          <w:sz w:val="16"/>
          <w:szCs w:val="16"/>
        </w:rPr>
        <w:t>La dichiarazione è, ovviamente, vincolante se sia espresso l’intendimento di ricorrere ai subappalti con le modalità e nei limiti di cui al bando.</w:t>
      </w:r>
    </w:p>
    <w:p w14:paraId="2C503765" w14:textId="17A82E23" w:rsidR="00323011" w:rsidRDefault="00B716FB" w:rsidP="00B73525"/>
    <w:p w14:paraId="2C0DF460" w14:textId="77777777" w:rsidR="00246982" w:rsidRPr="0019747D" w:rsidRDefault="00246982" w:rsidP="00246982">
      <w:pPr>
        <w:spacing w:after="200" w:line="276" w:lineRule="auto"/>
        <w:jc w:val="both"/>
        <w:rPr>
          <w:rFonts w:asciiTheme="minorHAnsi" w:eastAsiaTheme="minorHAnsi" w:hAnsiTheme="minorHAnsi" w:cstheme="minorBidi"/>
          <w:bCs/>
          <w:iCs/>
          <w:sz w:val="20"/>
          <w:szCs w:val="22"/>
          <w:lang w:eastAsia="en-US"/>
        </w:rPr>
      </w:pPr>
      <w:r w:rsidRPr="0019747D">
        <w:rPr>
          <w:rFonts w:asciiTheme="minorHAnsi" w:eastAsiaTheme="minorHAnsi" w:hAnsiTheme="minorHAnsi" w:cstheme="minorBidi"/>
          <w:bCs/>
          <w:iCs/>
          <w:sz w:val="20"/>
          <w:szCs w:val="22"/>
          <w:lang w:eastAsia="en-US"/>
        </w:rPr>
        <w:t>[Il presente documento (in formato  PDF/A) deve essere sottoscritto, con firma  digitale, dal legale rappresentante  in caso di concorrente singolo. Nel caso di concorrenti costituiti da imprese associate la medesima dichiarazione deve essere prodotta e sottoscritta da ciascun concorrente che costituisce l’associazione o il consorzio o il  GEIE (Gruppo Europeo di Interesse Economico).</w:t>
      </w:r>
    </w:p>
    <w:p w14:paraId="2E64D9BF" w14:textId="77777777" w:rsidR="00246982" w:rsidRPr="0019747D" w:rsidRDefault="00246982" w:rsidP="00246982">
      <w:pPr>
        <w:spacing w:after="200" w:line="276" w:lineRule="auto"/>
        <w:jc w:val="both"/>
        <w:rPr>
          <w:rFonts w:asciiTheme="minorHAnsi" w:eastAsiaTheme="minorHAnsi" w:hAnsiTheme="minorHAnsi" w:cstheme="minorBidi"/>
          <w:bCs/>
          <w:iCs/>
          <w:sz w:val="20"/>
          <w:szCs w:val="22"/>
          <w:lang w:eastAsia="en-US"/>
        </w:rPr>
      </w:pPr>
      <w:r w:rsidRPr="0019747D">
        <w:rPr>
          <w:rFonts w:asciiTheme="minorHAnsi" w:eastAsiaTheme="minorHAnsi" w:hAnsiTheme="minorHAnsi" w:cstheme="minorBidi"/>
          <w:bCs/>
          <w:iCs/>
          <w:sz w:val="20"/>
          <w:szCs w:val="22"/>
          <w:lang w:eastAsia="en-US"/>
        </w:rPr>
        <w:t>La domanda può essere sottoscritta anche da un procuratore del legale rappresentante ed in tal caso deve essere allegata la relativa procura.</w:t>
      </w:r>
    </w:p>
    <w:p w14:paraId="6E024A2D" w14:textId="77777777" w:rsidR="00246982" w:rsidRDefault="00246982" w:rsidP="00246982">
      <w:pPr>
        <w:jc w:val="both"/>
      </w:pPr>
      <w:r w:rsidRPr="0019747D">
        <w:rPr>
          <w:rFonts w:asciiTheme="minorHAnsi" w:eastAsiaTheme="minorHAnsi" w:hAnsiTheme="minorHAnsi" w:cstheme="minorBidi"/>
          <w:bCs/>
          <w:iCs/>
          <w:sz w:val="20"/>
          <w:szCs w:val="22"/>
          <w:lang w:eastAsia="en-US"/>
        </w:rPr>
        <w:t>In alternativa all’autenticazione della sottoscrizione, deve essere allegata, a pena di esclusione, copia fotostatica fronte-retro e leggibile di un documento di identità, in corso di validità, di ogni sottoscrittore. Qualora il  documento di identità o di riconoscimento risultasse scaduto sarà ritenuto idoneo solo se corredato da dichiarazione, apposta in calce allo stesso, che i dati ivi indicati non hanno subito  variazioni  dalla  data  di rilascio.]</w:t>
      </w:r>
    </w:p>
    <w:p w14:paraId="29FEB90D" w14:textId="77777777" w:rsidR="00246982" w:rsidRDefault="00246982" w:rsidP="00B73525"/>
    <w:sectPr w:rsidR="002469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Light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525"/>
    <w:rsid w:val="00086A1B"/>
    <w:rsid w:val="000A4C01"/>
    <w:rsid w:val="001269C8"/>
    <w:rsid w:val="00246982"/>
    <w:rsid w:val="008C5E8F"/>
    <w:rsid w:val="00B716FB"/>
    <w:rsid w:val="00B73525"/>
    <w:rsid w:val="00D16EED"/>
    <w:rsid w:val="00E243E6"/>
    <w:rsid w:val="00F67FB0"/>
    <w:rsid w:val="00FC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5FA7F"/>
  <w15:chartTrackingRefBased/>
  <w15:docId w15:val="{95B7B63B-D056-4903-B03D-F1121528F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3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B73525"/>
    <w:pPr>
      <w:autoSpaceDE w:val="0"/>
      <w:autoSpaceDN w:val="0"/>
      <w:adjustRightInd w:val="0"/>
      <w:spacing w:after="0" w:line="240" w:lineRule="auto"/>
    </w:pPr>
    <w:rPr>
      <w:rFonts w:ascii="Myriad Pro Light" w:eastAsia="Times New Roman" w:hAnsi="Myriad Pro Light" w:cs="Myriad Pro Light"/>
      <w:color w:val="000000"/>
      <w:sz w:val="24"/>
      <w:szCs w:val="24"/>
      <w:lang w:eastAsia="it-IT"/>
    </w:rPr>
  </w:style>
  <w:style w:type="paragraph" w:customStyle="1" w:styleId="Corpodeltesto31">
    <w:name w:val="Corpo del testo 31"/>
    <w:basedOn w:val="Normale"/>
    <w:uiPriority w:val="99"/>
    <w:rsid w:val="00B73525"/>
    <w:pPr>
      <w:suppressAutoHyphens/>
    </w:pPr>
    <w:rPr>
      <w:b/>
      <w:sz w:val="28"/>
      <w:szCs w:val="20"/>
      <w:lang w:eastAsia="ar-SA"/>
    </w:rPr>
  </w:style>
  <w:style w:type="paragraph" w:customStyle="1" w:styleId="Corpodeltesto21">
    <w:name w:val="Corpo del testo 21"/>
    <w:basedOn w:val="Normale"/>
    <w:uiPriority w:val="99"/>
    <w:qFormat/>
    <w:rsid w:val="00246982"/>
    <w:pPr>
      <w:suppressAutoHyphens/>
    </w:pPr>
    <w:rPr>
      <w:sz w:val="28"/>
      <w:szCs w:val="20"/>
      <w:lang w:eastAsia="ar-SA"/>
    </w:rPr>
  </w:style>
  <w:style w:type="paragraph" w:customStyle="1" w:styleId="Titolo71">
    <w:name w:val="Titolo 71"/>
    <w:basedOn w:val="Normale"/>
    <w:uiPriority w:val="99"/>
    <w:qFormat/>
    <w:rsid w:val="00246982"/>
    <w:pPr>
      <w:spacing w:before="240" w:after="60"/>
      <w:outlineLvl w:val="6"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909</Words>
  <Characters>5185</Characters>
  <Application>Microsoft Office Word</Application>
  <DocSecurity>0</DocSecurity>
  <Lines>43</Lines>
  <Paragraphs>12</Paragraphs>
  <ScaleCrop>false</ScaleCrop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IACP Siracusa 3</dc:creator>
  <cp:keywords/>
  <dc:description/>
  <cp:lastModifiedBy>IACP Siracusa 8</cp:lastModifiedBy>
  <cp:revision>5</cp:revision>
  <dcterms:created xsi:type="dcterms:W3CDTF">2022-12-09T09:54:00Z</dcterms:created>
  <dcterms:modified xsi:type="dcterms:W3CDTF">2022-12-09T10:49:00Z</dcterms:modified>
</cp:coreProperties>
</file>