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71" w:rsidRDefault="001A1571" w:rsidP="00FB6BF0"/>
    <w:p w:rsidR="00FB6BF0" w:rsidRDefault="00FB6BF0" w:rsidP="00FB6BF0">
      <w:r>
        <w:t>SU CARTA INTESTATA  DELL’OPERATORE ECONOMICO</w:t>
      </w:r>
    </w:p>
    <w:p w:rsidR="00FB6BF0" w:rsidRDefault="00FB6BF0" w:rsidP="00FB6BF0"/>
    <w:p w:rsidR="00FB6BF0" w:rsidRDefault="00FB6BF0" w:rsidP="00FB6BF0"/>
    <w:p w:rsidR="00D3331B" w:rsidRDefault="00FB6BF0" w:rsidP="00FB6BF0">
      <w:pPr>
        <w:ind w:left="4248" w:firstLine="708"/>
      </w:pPr>
      <w:r>
        <w:t>All’</w:t>
      </w:r>
      <w:r w:rsidR="00D3331B">
        <w:t xml:space="preserve"> </w:t>
      </w:r>
      <w:r w:rsidR="00D3331B">
        <w:tab/>
        <w:t>I.A.C.P. della Provincia di Siracusa</w:t>
      </w:r>
    </w:p>
    <w:p w:rsidR="00D3331B" w:rsidRDefault="00D3331B" w:rsidP="00D3331B">
      <w:pPr>
        <w:ind w:left="3540" w:firstLine="708"/>
      </w:pPr>
      <w:r>
        <w:tab/>
      </w:r>
      <w:r>
        <w:tab/>
        <w:t>Via Von Platen37</w:t>
      </w:r>
    </w:p>
    <w:p w:rsidR="00D3331B" w:rsidRDefault="00D3331B" w:rsidP="00D3331B">
      <w:pPr>
        <w:ind w:left="3540" w:firstLine="708"/>
      </w:pPr>
      <w:r>
        <w:tab/>
      </w:r>
      <w:r>
        <w:tab/>
        <w:t>96100 Siracusa</w:t>
      </w:r>
    </w:p>
    <w:p w:rsidR="00D3331B" w:rsidRDefault="00D3331B"/>
    <w:p w:rsidR="00D3331B" w:rsidRDefault="00D3331B">
      <w:r>
        <w:t xml:space="preserve">Oggetto: </w:t>
      </w:r>
      <w:r w:rsidR="00363B29">
        <w:t>Procedura aperta per l’</w:t>
      </w:r>
      <w:r w:rsidRPr="00D3331B">
        <w:t>affidamento dei servizi di ingegneria per la redazione del progetto definitivo ed esecutivo di coordinamento della sicurezza in fase di progettazione e dei servizi di indagini complementari dell’intervento di rifunzionalizzazione, riuso, adeguamento sismico, riqualificazione energetica dell’immobile sito in Siracusa - C.so Umberto nn°200-206, denominato “ex albergo scuola”</w:t>
      </w:r>
    </w:p>
    <w:p w:rsidR="00D3331B" w:rsidRDefault="00075515">
      <w:r w:rsidRPr="00075515">
        <w:t>CIG: 7471080241; CUP: I38B18000020006</w:t>
      </w:r>
    </w:p>
    <w:p w:rsidR="00D3331B" w:rsidRDefault="00D3331B">
      <w:r>
        <w:t xml:space="preserve">Il sottoscritto[1] ……………………………………………………………………... nato il ……….….……………… a …………………………….……… </w:t>
      </w:r>
      <w:proofErr w:type="spellStart"/>
      <w:r>
        <w:t>prov</w:t>
      </w:r>
      <w:proofErr w:type="spellEnd"/>
      <w:r>
        <w:t xml:space="preserve">. (……….), codice fiscale …………………………, residente a ……………………… </w:t>
      </w:r>
      <w:proofErr w:type="spellStart"/>
      <w:r>
        <w:t>prov</w:t>
      </w:r>
      <w:proofErr w:type="spellEnd"/>
      <w:r>
        <w:t xml:space="preserve">. (…….), via ……………………………………, n° ……, </w:t>
      </w:r>
      <w:proofErr w:type="spellStart"/>
      <w:r>
        <w:t>c.a.p.</w:t>
      </w:r>
      <w:proofErr w:type="spellEnd"/>
      <w:r>
        <w:t xml:space="preserve"> ……………, in qualità di (titolare, legale rappresentante, procuratore, altro) …………………………………………. della società/studio ……………………………… ………………………….. con sede legale in …………………….……………, </w:t>
      </w:r>
      <w:proofErr w:type="spellStart"/>
      <w:r>
        <w:t>prov</w:t>
      </w:r>
      <w:proofErr w:type="spellEnd"/>
      <w:r>
        <w:t xml:space="preserve">. ……., Via ………………………………. ……………………, n° …….., </w:t>
      </w:r>
      <w:proofErr w:type="spellStart"/>
      <w:r>
        <w:t>c.a.p.</w:t>
      </w:r>
      <w:proofErr w:type="spellEnd"/>
      <w:r>
        <w:t xml:space="preserve"> ……..., codice fiscale n. …………….…………….…………..………., partita IVA n° ………………..……………...………, e con sede operativa in …………………………………………, </w:t>
      </w:r>
      <w:proofErr w:type="spellStart"/>
      <w:r>
        <w:t>prov</w:t>
      </w:r>
      <w:proofErr w:type="spellEnd"/>
      <w:r>
        <w:t xml:space="preserve">. ….., via ……………………………, n° ………, </w:t>
      </w:r>
      <w:proofErr w:type="spellStart"/>
      <w:r>
        <w:t>c.a.p.</w:t>
      </w:r>
      <w:proofErr w:type="spellEnd"/>
      <w:r>
        <w:t xml:space="preserve"> ……….., partecipante alla procedura indicata in oggetto, ai sensi degli artt. 46 e 47 del D.P.R. 28 dicembre 2000, n. 445, consapevole delle sanzioni penali previste dall'art. 76 del medesimo D.P.R. n. 445/2000, per le ipotesi di falsità in atti e dichiarazioni mendaci ivi indicate, </w:t>
      </w:r>
    </w:p>
    <w:p w:rsidR="00D3331B" w:rsidRDefault="00D3331B">
      <w:r>
        <w:t>DICHIARA (contrassegnare con una x tutte le dichiarazioni che si intende asseverare</w:t>
      </w:r>
      <w:r w:rsidR="001C7240">
        <w:t xml:space="preserve"> oppure eliminare quelle non congruenti con la propria fattispecie</w:t>
      </w:r>
      <w:r>
        <w:t xml:space="preserve">) </w:t>
      </w:r>
    </w:p>
    <w:p w:rsidR="00D3331B" w:rsidRDefault="00D3331B">
      <w:r>
        <w:t xml:space="preserve">1) REQUISITI DI ORDINE GENERALE </w:t>
      </w:r>
    </w:p>
    <w:p w:rsidR="00D3331B" w:rsidRDefault="00D3331B">
      <w:r>
        <w:t xml:space="preserve">□ di non trovarsi in nessuna delle condizioni di esclusione dalla partecipazione alla gara previste dall’art. 80, comma 1, lett. a), b), </w:t>
      </w:r>
      <w:proofErr w:type="spellStart"/>
      <w:r>
        <w:t>bbis</w:t>
      </w:r>
      <w:proofErr w:type="spellEnd"/>
      <w:r>
        <w:t xml:space="preserve">), c), d), e), f), g) del Codice e da qualsiasi altra disposizione legislativa e regolamentare e specificatamente che nei propri confronti non è stata pronunciata sentenza di condanna definitiva o decreto penale di condanna divenuto irrevocabile o sentenza di applicazione della pena su richiesta, ai sensi dell’art. 444 del codice di procedura penale, per uno dei seguenti reati[2]: </w:t>
      </w:r>
    </w:p>
    <w:p w:rsidR="00D3331B" w:rsidRDefault="00D3331B">
      <w: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B6644C" w:rsidRDefault="00D3331B">
      <w:r>
        <w:t xml:space="preserve">b) delitti, consumati o tentati, di cui agli articoli 317, 318, 319, 319-ter, 319-quater, 320, 321, 322, 322-bis, 346-bis, 353, 353-bis, 354, 355 e 356 del codice penale nonché all'articolo 2635 del codice civile (corruzione); </w:t>
      </w:r>
    </w:p>
    <w:p w:rsidR="00B6644C" w:rsidRDefault="00D3331B">
      <w:r>
        <w:t xml:space="preserve">b-bis) false comunicazioni sociali di cui agli articoli 2621 e 2622 del codice civile; </w:t>
      </w:r>
      <w:proofErr w:type="spellStart"/>
      <w:r>
        <w:t>Mod</w:t>
      </w:r>
      <w:proofErr w:type="spellEnd"/>
      <w:r>
        <w:t xml:space="preserve">. 2-P </w:t>
      </w:r>
    </w:p>
    <w:p w:rsidR="00B6644C" w:rsidRDefault="00D3331B">
      <w:r>
        <w:t xml:space="preserve">c) frode ai sensi dell'articolo 1 della convenzione relativa alla tutela degli interessi finanziari delle Comunità europee; </w:t>
      </w:r>
    </w:p>
    <w:p w:rsidR="00B6644C" w:rsidRDefault="00D3331B">
      <w:r>
        <w:t xml:space="preserve">d) delitti, consumati o tentati, commessi con finalità di terrorismo, anche internazionale, e di eversione dell'ordine costituzionale reati terroristici o reati connessi alle attività terroristiche; e) delitti di cui agli articoli 648-bis, 648-ter e 648-ter.1 del codice penale, riciclaggio di proventi di attività criminose o finanziamento del terrorismo, quali definiti all'articolo 1 del decreto legislativo 22 giugno 2007, n. 109 e successive modificazioni; </w:t>
      </w:r>
    </w:p>
    <w:p w:rsidR="00B6644C" w:rsidRDefault="00D3331B">
      <w:r>
        <w:t xml:space="preserve">f) sfruttamento del lavoro minorile e altre forme di tratta di esseri umani definite con il decreto legislativo 4 marzo 2014, n. 24; </w:t>
      </w:r>
    </w:p>
    <w:p w:rsidR="00B6644C" w:rsidRDefault="00D3331B">
      <w:r>
        <w:t xml:space="preserve">g) ogni altro delitto da cui derivi, quale pena accessoria, l'incapacità di contrattare con la pubblica amministrazione; </w:t>
      </w:r>
    </w:p>
    <w:p w:rsidR="00B6644C" w:rsidRDefault="00D3331B">
      <w:r>
        <w:lastRenderedPageBreak/>
        <w:t xml:space="preserve">□ di non trovarsi in nessuna delle condizioni di esclusione dalla partecipazione alla gara previste dall’art. 80, comma 2, del Codice e specificatamente che nei propri confronti non sussistono 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B6644C" w:rsidRDefault="00D3331B">
      <w:r>
        <w:t xml:space="preserve">□ di non trovarsi in nessuna delle condizioni di esclusione dalla partecipazione alla gara previste dall’art. 80, comma 4, del Codice e specificatamente di non avere commesso violazioni gravi, definitivamente accertate, rispetto agli obblighi relativi al pagamento delle imposte e tasse o dei contributi previdenziali, secondo la legislazione italiana o quella dello Stato in cui è stabilito; </w:t>
      </w:r>
    </w:p>
    <w:p w:rsidR="00B6644C" w:rsidRDefault="00D3331B">
      <w:r>
        <w:t xml:space="preserve">□ di non trovarsi in nessuna delle condizioni di esclusione dalla partecipazione alla gara previste dall’art. 80, comma 5, del Codice e specificatamente: </w:t>
      </w:r>
    </w:p>
    <w:p w:rsidR="00B6644C" w:rsidRDefault="00D3331B">
      <w:r>
        <w:t xml:space="preserve">a) di non aver commesso gravi infrazioni debitamente accertate alle norme in materia di salute e sicurezza sul lavoro nonché agli obblighi di cui all’articolo 30, comma 3, del Codice; </w:t>
      </w:r>
    </w:p>
    <w:p w:rsidR="00B6644C" w:rsidRDefault="00D3331B">
      <w:r>
        <w:t xml:space="preserve">b) di non trovarsi in stato di fallimento, di liquidazione coatta, di concordato preventivo, salvo il caso di concordato con continuità aziendale, e che non sono in corso procedimenti per la dichiarazione di una di tali situazioni; </w:t>
      </w:r>
    </w:p>
    <w:p w:rsidR="00B6644C" w:rsidRDefault="00D3331B">
      <w:r>
        <w:t xml:space="preserve">c) 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B6644C" w:rsidRDefault="00D3331B">
      <w:r>
        <w:t xml:space="preserve">d) di non determinare, con la partecipazione alla gara, una situazione di conflitto di interesse ai sensi dell’articolo 42, comma 2, del Codice, non diversamente risolvibile; </w:t>
      </w:r>
    </w:p>
    <w:p w:rsidR="00B6644C" w:rsidRDefault="00D3331B">
      <w:r>
        <w:t xml:space="preserve">e) di non determinare distorsione della concorrenza derivante dal procedente coinvolgimento nella preparazione della procedura d’appalto di cui all’articolo 67 del Codice che non possa essere risolta con misure meno intrusive; </w:t>
      </w:r>
    </w:p>
    <w:p w:rsidR="00B6644C" w:rsidRDefault="00D3331B">
      <w:r>
        <w:t xml:space="preserve">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B6644C" w:rsidRDefault="00D3331B">
      <w:r>
        <w:t xml:space="preserve">f-bis) di non avere presentato nelle procedura di gara, anche quella in corso, e negli affidamenti di subappalti documentazione o dichiarazioni non veritiere; </w:t>
      </w:r>
    </w:p>
    <w:p w:rsidR="00B6644C" w:rsidRDefault="00D3331B">
      <w:r>
        <w:t xml:space="preserve">f-ter)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B6644C" w:rsidRDefault="00D3331B">
      <w:r>
        <w:t xml:space="preserve">g) di non essere iscritto nel casellario informatico tenuto dall’Osservatorio dell’ANAC per avere presentato false dichiarazioni o falsa documentazione ai fini del rilascio dell’attestazione di qualificazione, per il periodo durante il quale perdura l’iscrizione; </w:t>
      </w:r>
    </w:p>
    <w:p w:rsidR="00B6644C" w:rsidRDefault="00D3331B">
      <w:r>
        <w:t xml:space="preserve">h) di non aver violato il divieto di intestazione fiduciaria posto dall’art. 17 della legge 19 marzo 1990, n. 55; i) di essere in regola con le norme che disciplinano il diritto al lavoro dei disabili così come previsto dalla L. 12 marzo 1999 n. 68[*]; </w:t>
      </w:r>
    </w:p>
    <w:p w:rsidR="00B6644C" w:rsidRDefault="00B6644C">
      <w:r w:rsidRPr="00B6644C">
        <w:t>□</w:t>
      </w:r>
      <w:r>
        <w:t xml:space="preserve"> </w:t>
      </w:r>
      <w:r w:rsidR="00D3331B">
        <w:t xml:space="preserve">di non essere assoggettato agli obblighi di assunzioni obbligatorie di cui alla legge 12 marzo 1999, n. 68 (caso di concorrente che occupa non più di 15 dipendenti oppure da 15 a 35 dipendenti qualora non abbia effettuato nuove assunzioni dopo il 18 gennaio 2000); </w:t>
      </w:r>
    </w:p>
    <w:p w:rsidR="00B6644C" w:rsidRDefault="00D3331B">
      <w:r>
        <w:t xml:space="preserve">□ di essere assoggettato agli obblighi di assunzioni obbligatorie di cui alla legge 12 marzo 1999, n. 68, di essere in regola con tali obblighi, di impegnarsi in caso di richiesta della stazione appaltante a produrre apposita certificazione e che l’ente competente per l’accertamento di quanto dichiarato è il seguente: ………………………………………… ………………………………. – tel. ………………. – email ………………………………. – </w:t>
      </w:r>
      <w:proofErr w:type="spellStart"/>
      <w:r>
        <w:t>pec</w:t>
      </w:r>
      <w:proofErr w:type="spellEnd"/>
      <w:r>
        <w:t xml:space="preserve"> </w:t>
      </w:r>
      <w:r>
        <w:lastRenderedPageBreak/>
        <w:t xml:space="preserve">………………………………. (caso di concorrente che occupa più di 35 dipendenti oppure da 15 a 35 dipendenti qualora abbia effettuato una nuova assunzione dopo il 18 gennaio 2000); </w:t>
      </w:r>
    </w:p>
    <w:p w:rsidR="00B6644C" w:rsidRDefault="00D3331B">
      <w:r>
        <w:t xml:space="preserve">□ l) di non essere stato vittima dei reati previsti e puniti dagli articoli 317 (concussione) e 629 (estorsione) del codice penale aggravati ai sensi dell’art. 7 del decreto legge 13 maggio 1991 n. 152, convertito, con modificazioni, dalla </w:t>
      </w:r>
      <w:r w:rsidR="00363B29">
        <w:t>legge 12 luglio 1991 n. 203;[2]</w:t>
      </w:r>
    </w:p>
    <w:p w:rsidR="00B6644C" w:rsidRDefault="00D3331B">
      <w:r>
        <w:t xml:space="preserve">□ che pur essendo stato vittima dei reati previsti e puniti dagli articoli 317 e 629 del codice penale aggravati ai sensi dell’art. 7 del decreto legge 13 maggio 1991 n. 152, convertito, con modificazioni, dalla legge 12 luglio 1991 n. 203, ha denunciato i fatti all’autorità giudiziaria, come si evince dagli indizi a base della richiesta di rinvio a giudizio formulata nei confronti dell’imputato e dalla comunicazione del Procuratore della Repubblica all’Autorità di cui all’articolo 6 del Codice che ha pubblicato detta comunicazione sul sito dell’Osservatorio; [2] </w:t>
      </w:r>
    </w:p>
    <w:p w:rsidR="00B6644C" w:rsidRDefault="00D3331B">
      <w:r>
        <w:t xml:space="preserve">□ di essere stato vittima dei reati previsti e puniti dagli articoli 317 e 629 del codice penale aggravati ai sensi dell’art. 7 del decreto legge 13 maggio 1991 n. 152 convertito, con modificazioni, dalla legge 12 luglio 1991 n. 203, e di non avere □ denunciato i fatti all’Autorità giudiziaria e di trovarsi nei casi previsti dall’articolo 4, primo comma, della legge 24 novembre 1981, n. 689.[2] </w:t>
      </w:r>
    </w:p>
    <w:p w:rsidR="00B6644C" w:rsidRDefault="00D3331B">
      <w:r>
        <w:t xml:space="preserve">m) di non trovarsi, rispetto ad un altro concorrente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Più precisamente si dichiara: </w:t>
      </w:r>
    </w:p>
    <w:p w:rsidR="00B6644C" w:rsidRDefault="00D3331B">
      <w:r>
        <w:t>□ di non trovarsi in alcuna situazione di controllo di cui all’articolo 2359 del codice civile rispetto ad alcun soggetto, e di avere formulato l’offerta autonomamente;</w:t>
      </w:r>
    </w:p>
    <w:p w:rsidR="00B6644C" w:rsidRDefault="00D3331B">
      <w:r>
        <w:t xml:space="preserve">□ di non essere a conoscenza della partecipazione alla medesima procedura di soggetti che si trovano in una delle situazioni di controllo di cui all’articolo 2359 del codice civile, e di avere formulato l’offerta autonomamente; </w:t>
      </w:r>
    </w:p>
    <w:p w:rsidR="00B6644C" w:rsidRDefault="00D3331B">
      <w:r>
        <w:t xml:space="preserve">□ di essere a conoscenza della partecipazione alla medesima procedura di soggetti che si trovano in situazione di controllo di cui all’articolo 2359 del codice civile, e di avere formulato l’offerta autonomamente; (indicare i concorrenti con i quali sussiste la situazione di controllo – </w:t>
      </w:r>
      <w:proofErr w:type="spellStart"/>
      <w:r>
        <w:t>P.Iva</w:t>
      </w:r>
      <w:proofErr w:type="spellEnd"/>
      <w:r>
        <w:t xml:space="preserve">, Sede legale ecc.): …………………………………… ………………………………………………………………………………………………………………………… …………………………………………………………………………………………… </w:t>
      </w:r>
    </w:p>
    <w:p w:rsidR="00B6644C" w:rsidRDefault="00D3331B">
      <w:r>
        <w:t xml:space="preserve">□ che la società è iscritta al n° ……………………………….. del registro Professionale …………………………………………………………………… dello Stato di ……………………………… per l’attività di ……………………………………………………………………………………………………… (per le società diverse dalla </w:t>
      </w:r>
      <w:proofErr w:type="spellStart"/>
      <w:r>
        <w:t>s.n.c</w:t>
      </w:r>
      <w:proofErr w:type="spellEnd"/>
      <w:r>
        <w:t xml:space="preserve"> e dalla </w:t>
      </w:r>
      <w:proofErr w:type="spellStart"/>
      <w:r>
        <w:t>s.a.s</w:t>
      </w:r>
      <w:proofErr w:type="spellEnd"/>
      <w:r>
        <w:t xml:space="preserve">) </w:t>
      </w:r>
    </w:p>
    <w:p w:rsidR="00B6644C" w:rsidRDefault="00D3331B">
      <w:r>
        <w:t xml:space="preserve">□ che la propria composizione societaria è appartenente alla seguente fattispecie: □ socio unico persona fisica; </w:t>
      </w:r>
    </w:p>
    <w:p w:rsidR="00B6644C" w:rsidRDefault="00D3331B">
      <w:r>
        <w:t xml:space="preserve">□ socio unico persona giuridica; </w:t>
      </w:r>
    </w:p>
    <w:p w:rsidR="00B6644C" w:rsidRDefault="00D3331B">
      <w:r>
        <w:t xml:space="preserve">□ socio di maggioranza persona giuridica; </w:t>
      </w:r>
    </w:p>
    <w:p w:rsidR="00B6644C" w:rsidRDefault="00D3331B">
      <w:r>
        <w:t xml:space="preserve">□ socio di maggioranza persona fisica e numero di soci non inferiore a quattro; </w:t>
      </w:r>
    </w:p>
    <w:p w:rsidR="00B6644C" w:rsidRDefault="00D3331B">
      <w:r>
        <w:t xml:space="preserve">□ socio di maggioranza persona fisica e numero di soci inferiore a quattro. </w:t>
      </w:r>
    </w:p>
    <w:p w:rsidR="00B6644C" w:rsidRDefault="00D3331B">
      <w:r>
        <w:rPr>
          <w:rFonts w:ascii="Arial" w:hAnsi="Arial" w:cs="Arial"/>
        </w:rPr>
        <w:t>■</w:t>
      </w:r>
      <w:r>
        <w:t xml:space="preserve"> che muniti di rappresentanza sono i seguenti titolari, soci, soci accomandatari, direttori tecnici, amministratori, </w:t>
      </w:r>
      <w:proofErr w:type="spellStart"/>
      <w:r>
        <w:t>etc</w:t>
      </w:r>
      <w:proofErr w:type="spellEnd"/>
      <w:r>
        <w:t xml:space="preserve">… (indicare i soggetti di cui all’articolo 80, comma 3, del codice): nominativo luogo di nascita data di nascita comune di residenza Qualifica ricoperta N.B. Ai fini dell’individuazione del socio di maggioranza l’eventuale detenzione di quote di partecipazione societaria paritarie implica l’obbligo della dichiarazione (ex art. 80, comma 1, lett. a), b), c), d), e), f), g) del Codice) da parte di tutti i soci che si trovano in tale condizione; </w:t>
      </w:r>
    </w:p>
    <w:p w:rsidR="00B6644C" w:rsidRDefault="00D3331B">
      <w:r>
        <w:rPr>
          <w:rFonts w:ascii="Arial" w:hAnsi="Arial" w:cs="Arial"/>
        </w:rPr>
        <w:t>■</w:t>
      </w:r>
      <w:r>
        <w:t xml:space="preserve"> che i soggetti da sottoporre a verifica antimafia ex art. 85 del D. Lgs. n. 159/2011, oltre a quelli indicati al punto precedente, sono i seguenti (altri componenti l’organo di amministrazione; Collegio sindacale o, nei casi contemplati dall’articolo 2477 del codice civile, Sindaco; Soggetti che svolgono compiti di vigilanza di cui all’art. 6, comma 1, lettera b), del D. Lgs. n. 231/2001) nominativo luogo di nascita data di nascita comune di residenza Carica ricoperta </w:t>
      </w:r>
    </w:p>
    <w:p w:rsidR="00B6644C" w:rsidRDefault="00D3331B">
      <w:r>
        <w:rPr>
          <w:rFonts w:ascii="Arial" w:hAnsi="Arial" w:cs="Arial"/>
        </w:rPr>
        <w:t>■</w:t>
      </w:r>
      <w:r>
        <w:t xml:space="preserve"> (Nel caso di studi associati, società di professionisti, società di ingegneria, consorzio stabile di progettazione) che i soggetti cessati dalla carica nell'anno antecedente la data di pubblicazione del bando di </w:t>
      </w:r>
      <w:r>
        <w:lastRenderedPageBreak/>
        <w:t xml:space="preserve">gara (v. art. 80, comma 3, del Codice) sono: N.B. Nel caso in cui nell’anno antecedente la data di pubblicazione del bando di gara l’impresa concorrente sia stata interessata da fusione, incorporazione o acquisizione a qualsiasi titolo, totale o parziale, di altra impresa, occorre indicare nel superiore elenco anche gli amministratori, direttori tecnici, soci ecc. delle società fuse, incorporate o acquisite nell’impresa concorrente, i quali devono ritenersi inclusi tra gli “cessati dalla carica” tenuti a presentare la dichiarazione di cui all’art. 80, comma 1, del Codice. nominativo data di nascita residenza Qualifica Elenco dei professionisti che svolgeranno i servizi di ingegneria </w:t>
      </w:r>
    </w:p>
    <w:p w:rsidR="00B6644C" w:rsidRDefault="00D3331B">
      <w:r>
        <w:t xml:space="preserve">□ che l’attività oggetto di affidamento sarà svolta dai seguenti singoli professionisti: N.B. Nel caso di società di ingegneria il soggetto incaricato di approvare e firmare gli elaborati tecnici inerenti le prestazioni oggetto di affidamento è il Direttore Tecnico o altro ingegnere/architetto dipendente laureato ed iscritto al relativo albo professionale. </w:t>
      </w:r>
    </w:p>
    <w:p w:rsidR="00B6644C" w:rsidRDefault="00D3331B">
      <w:r>
        <w:t>□ (nel caso di progettazione svolta da più professionisti) che il professionista incaricato del coordinamento e dell’integrazione delle prestazioni specialistiche progettuali è: _______________________</w:t>
      </w:r>
      <w:r w:rsidR="001C7240">
        <w:t>__________ sopra generalizzato;</w:t>
      </w:r>
    </w:p>
    <w:p w:rsidR="00B6644C" w:rsidRDefault="00B6644C">
      <w:r>
        <w:t xml:space="preserve">□ </w:t>
      </w:r>
      <w:r w:rsidR="00D3331B">
        <w:t>che il professionista incaricato di ricoprire la funzione di Coordinatore per la Sicu</w:t>
      </w:r>
      <w:r>
        <w:t xml:space="preserve">rezza in fase di Progettazione </w:t>
      </w:r>
      <w:r w:rsidR="00D3331B">
        <w:t xml:space="preserve">è __________________________________________________, in possesso dei requisiti previsti dal D. Lgs. n. 81/2008; </w:t>
      </w:r>
    </w:p>
    <w:p w:rsidR="00B6644C" w:rsidRDefault="00DC38C1">
      <w:r>
        <w:t xml:space="preserve">□ </w:t>
      </w:r>
      <w:r w:rsidR="00D3331B">
        <w:t xml:space="preserve">che il professionista incaricato di ricoprire la funzione di geologo è __________________________________________________, in possesso dei requisiti previsti dalla normativa vigente, e che il rapporto intercorrente tra concorrente e geologo è (ad es. RTP, socio. Amministratore, direttore tecnico, dipendente, collaborazione continuata e coordinata) ______________________________ </w:t>
      </w:r>
    </w:p>
    <w:p w:rsidR="00B6644C" w:rsidRDefault="00D3331B">
      <w:r>
        <w:t xml:space="preserve"> </w:t>
      </w:r>
    </w:p>
    <w:p w:rsidR="00B6644C" w:rsidRDefault="001A1571">
      <w:r>
        <w:t>2</w:t>
      </w:r>
      <w:r w:rsidR="00D3331B">
        <w:t xml:space="preserve">) ALTRE DICHIARAZIONI </w:t>
      </w:r>
    </w:p>
    <w:p w:rsidR="00FB6BF0" w:rsidRDefault="00D3331B">
      <w:r>
        <w:t xml:space="preserve">□ di essere in possesso della certificazione del sistema di qualità della serie europea ISO 9001:2000; </w:t>
      </w:r>
    </w:p>
    <w:p w:rsidR="00B6644C" w:rsidRDefault="00D3331B">
      <w:r>
        <w:t xml:space="preserve">□ di non partecipare alla gara in più di una associazione temporanea o consorzio di concorrenti, e neppure in forma individuale qualora abbia partecipato alla gara in associazione o consorzio (art. 48, comma 7, del Codice); </w:t>
      </w:r>
    </w:p>
    <w:p w:rsidR="001A1571" w:rsidRDefault="00D3331B">
      <w:r>
        <w:t xml:space="preserve">□ di avere preso visione dei luoghi; </w:t>
      </w:r>
    </w:p>
    <w:p w:rsidR="00B6644C" w:rsidRDefault="00D3331B">
      <w:r>
        <w:t xml:space="preserve">- </w:t>
      </w:r>
      <w:r w:rsidR="001A1571">
        <w:t xml:space="preserve">di </w:t>
      </w:r>
      <w:r>
        <w:t xml:space="preserve">avere direttamente o con delega a personale dipendente esaminato gli elaborati progettuali posti a base di gara, di avere preso conoscenza delle condizioni locali nonché di tutte le circostanze generali e particolari suscettibili di influire sulla determinazione dei prezzi, sulle condizioni contrattuali e sull’esecuzione del contratto e di avere giudicato i servizi realizzabili, gli elaborati progettuali adeguati ed i prezzi nel loro complesso remunerativi e tali da consentire il ribasso offerto; </w:t>
      </w:r>
    </w:p>
    <w:p w:rsidR="00B6644C" w:rsidRDefault="00D3331B">
      <w:r>
        <w:t xml:space="preserve">□ di disporre sia di adeguata attrezzatura che di personale qualificato per l’espletamento dell’incarico oggetto della presente procedura, nei termini richiesti; </w:t>
      </w:r>
    </w:p>
    <w:p w:rsidR="00B6644C" w:rsidRDefault="00D3331B">
      <w:r>
        <w:t xml:space="preserve">□ di non trovarsi in nessuna delle cause di esclusione dalle gare di appalto di cui all’art. 24, comma 7, del Codice; </w:t>
      </w:r>
    </w:p>
    <w:p w:rsidR="001C09FD" w:rsidRPr="00DC38C1" w:rsidRDefault="00D3331B">
      <w:r>
        <w:t>□ (</w:t>
      </w:r>
      <w:r w:rsidRPr="00DC38C1">
        <w:t xml:space="preserve">per le società di professionisti) di possedere i requisiti di cui all’art. 2 del D.M. n. 263 del 02/12/2016; </w:t>
      </w:r>
    </w:p>
    <w:p w:rsidR="001C09FD" w:rsidRDefault="00D3331B">
      <w:r w:rsidRPr="00DC38C1">
        <w:t>□ (per le società di ingegneria) di possedere i requisiti di cui all’art. 3 del D.M. n. 263 del 02/12/2016;</w:t>
      </w:r>
      <w:r>
        <w:t xml:space="preserve"> </w:t>
      </w:r>
    </w:p>
    <w:p w:rsidR="001C09FD" w:rsidRPr="00DC38C1" w:rsidRDefault="00D3331B">
      <w:r>
        <w:t xml:space="preserve">□ </w:t>
      </w:r>
      <w:r w:rsidRPr="00DC38C1">
        <w:t>di aver preso visione delle condizioni e claus</w:t>
      </w:r>
      <w:r w:rsidR="001C09FD" w:rsidRPr="00DC38C1">
        <w:t>ole contenute nel bando di gara e nel disciplinare di gara</w:t>
      </w:r>
      <w:r w:rsidRPr="00DC38C1">
        <w:t xml:space="preserve">, nello schema di </w:t>
      </w:r>
      <w:r w:rsidR="001C09FD" w:rsidRPr="00DC38C1">
        <w:t>contratto</w:t>
      </w:r>
      <w:r w:rsidRPr="00DC38C1">
        <w:t xml:space="preserve">, negli elaborati progettuali posti a base di gara e di accettare incondizionatamente tutte le disposizioni e prescrizioni negli stessi contenuti; </w:t>
      </w:r>
    </w:p>
    <w:p w:rsidR="001C09FD" w:rsidRPr="00DC38C1" w:rsidRDefault="00D3331B">
      <w:r w:rsidRPr="00DC38C1">
        <w:t xml:space="preserve">□ di acconsentire, fatta salva la disciplina prevista dalla L. n. 241/1990 e dall’art. 53 del Codice, ad eventuali richiesta di accesso da parte di altri concorrenti a tutte le informazioni fornite nell’ambito delle offerte ovvero a giustificazione delle medesime; </w:t>
      </w:r>
    </w:p>
    <w:p w:rsidR="001C09FD" w:rsidRPr="00DC38C1" w:rsidRDefault="00D3331B">
      <w:r w:rsidRPr="00DC38C1">
        <w:t xml:space="preserve">OVVERO □ di non acconsentire l’accesso da parte di altri concorrenti per le parti di informazione che costituiscono, secondo motivata e comprovata dichiarazione qui allegata (indicare anche le parti sottratte all’accesso), segreti tecnici o commerciali; </w:t>
      </w:r>
    </w:p>
    <w:p w:rsidR="004F3D2D" w:rsidRDefault="00D3331B">
      <w:r w:rsidRPr="00DC38C1">
        <w:t xml:space="preserve">□ relativamente al subappalto </w:t>
      </w:r>
      <w:r w:rsidR="00DC38C1">
        <w:t>per le</w:t>
      </w:r>
      <w:r w:rsidRPr="00DC38C1">
        <w:t xml:space="preserve"> attività di cui all’ar</w:t>
      </w:r>
      <w:r w:rsidR="00DC38C1">
        <w:t>ticolo 31, comma 8, del Codice dichiara di voler su</w:t>
      </w:r>
      <w:r w:rsidR="004F3D2D">
        <w:t>bappaltare le indagini relative alle prestazioni accessorie</w:t>
      </w:r>
    </w:p>
    <w:p w:rsidR="004F3D2D" w:rsidRDefault="004F3D2D" w:rsidP="004F3D2D">
      <w:r w:rsidRPr="00DC38C1">
        <w:t xml:space="preserve">□ relativamente al subappalto </w:t>
      </w:r>
      <w:r>
        <w:t>per le</w:t>
      </w:r>
      <w:r w:rsidRPr="00DC38C1">
        <w:t xml:space="preserve"> attività di cui all’ar</w:t>
      </w:r>
      <w:r>
        <w:t xml:space="preserve">ticolo 31, comma 8, del Codice dichiara di </w:t>
      </w:r>
      <w:r>
        <w:t xml:space="preserve">non </w:t>
      </w:r>
      <w:r>
        <w:t>voler subappaltare</w:t>
      </w:r>
      <w:r w:rsidRPr="004F3D2D">
        <w:t xml:space="preserve"> le indagini relative alle prestazioni accessorie</w:t>
      </w:r>
    </w:p>
    <w:p w:rsidR="004F3D2D" w:rsidRDefault="004F3D2D"/>
    <w:p w:rsidR="001C09FD" w:rsidRDefault="00D3331B">
      <w:r>
        <w:rPr>
          <w:rFonts w:ascii="Arial" w:hAnsi="Arial" w:cs="Arial"/>
        </w:rPr>
        <w:t>■</w:t>
      </w:r>
      <w:r>
        <w:t xml:space="preserve"> di mantenere le seguenti posizioni previdenziali ed assicurative, essendo in regola con i relativi versamenti: Cassa previdenziale professionale _________________ n° matricola ___________________ INPS, sede di _________________ n° matricola _________________________________ INAIL, sede di _________________ n° matricola _________________________________ Contratto applicato ai dipendenti: ________________________ Dimensione aziendale: □ 0-5 dipendenti; □ 6-15 dipendenti; □ 16-50 dipendenti; □ 51-100 dipendenti; □ Oltre 100 dipendenti. </w:t>
      </w:r>
    </w:p>
    <w:p w:rsidR="001C09FD" w:rsidRDefault="00D3331B">
      <w:r>
        <w:t xml:space="preserve">□ che non è incorso in omessa denunzia di lavoratori occupati; </w:t>
      </w:r>
    </w:p>
    <w:p w:rsidR="001C09FD" w:rsidRDefault="00D3331B">
      <w:r>
        <w:rPr>
          <w:rFonts w:ascii="Arial" w:hAnsi="Arial" w:cs="Arial"/>
        </w:rPr>
        <w:t>■</w:t>
      </w:r>
      <w:r>
        <w:t xml:space="preserve"> che i propri recapiti sono i seguenti: telefono _________________________ cellulare __________________________ e-mail: ___________________________ sito internet: _________________________ </w:t>
      </w:r>
      <w:r w:rsidR="001C09FD">
        <w:t>PEC ____________________________________</w:t>
      </w:r>
    </w:p>
    <w:p w:rsidR="00FF73ED" w:rsidRDefault="00D3331B">
      <w:r>
        <w:rPr>
          <w:rFonts w:ascii="Arial" w:hAnsi="Arial" w:cs="Arial"/>
        </w:rPr>
        <w:t>■</w:t>
      </w:r>
      <w:r>
        <w:t xml:space="preserve"> che il domicilio eletto per le comunicazioni (eventuali richieste di documentazione, chiarimenti ecc.) </w:t>
      </w:r>
      <w:r>
        <w:rPr>
          <w:rFonts w:ascii="Calibri" w:hAnsi="Calibri" w:cs="Calibri"/>
        </w:rPr>
        <w:t>è</w:t>
      </w:r>
      <w:r>
        <w:t xml:space="preserve"> il seguente: sede legale ______________________________ e-mail certificata</w:t>
      </w:r>
      <w:r w:rsidR="00FF73ED">
        <w:t xml:space="preserve"> (</w:t>
      </w:r>
      <w:proofErr w:type="spellStart"/>
      <w:r w:rsidR="00FF73ED">
        <w:t>pec</w:t>
      </w:r>
      <w:proofErr w:type="spellEnd"/>
      <w:r w:rsidR="00FF73ED">
        <w:t>)</w:t>
      </w:r>
      <w:r>
        <w:t xml:space="preserve"> _________________________ </w:t>
      </w:r>
    </w:p>
    <w:p w:rsidR="001C09FD" w:rsidRDefault="00D3331B">
      <w:r>
        <w:t xml:space="preserve">□ di obbligarsi, nel caso in cui dovesse risultare aggiudicatario, al rispetto delle norme in materia di tracciabilità dei flussi finanziari (L. 136/2010) e di obbligarsi ad indicare uno o più numeri di conto corrente bancari o postali sul quale confluiranno tutte le somme relative al presente appalto, compresi i pagamenti delle retribuzioni al personale da effettuarsi esclusivamente a mezzo bonifico bancario o postale o assegno circolare non trasferibile, così come previsto dall’art. 2, comma 1, della L.R. n° 15/2008, così come modificato dall’art. 28 della L.R. n° 6/2009, e di essere a conoscenza che il mancato rispetto dei superiori obblighi comporta la risoluzione del contratto d’appalto per inadempimento; </w:t>
      </w:r>
    </w:p>
    <w:p w:rsidR="001C09FD" w:rsidRDefault="00D3331B" w:rsidP="004F3D2D">
      <w:r>
        <w:t>□ (per gli operatori economici aventi sede, residenza o domicilio nei paesi inseriti nelle c.d. “</w:t>
      </w:r>
      <w:proofErr w:type="spellStart"/>
      <w:r>
        <w:t>black</w:t>
      </w:r>
      <w:proofErr w:type="spellEnd"/>
      <w:r>
        <w:t xml:space="preserve"> list”) di essere in possesso dell’autorizzazione in corso di validità rilasciata ai sensi del </w:t>
      </w:r>
      <w:proofErr w:type="spellStart"/>
      <w:r>
        <w:t>d.m.</w:t>
      </w:r>
      <w:proofErr w:type="spellEnd"/>
      <w:r>
        <w:t xml:space="preserve"> 14 dicembre 2010 del Ministero dell’economia e delle finanze ai sensi (art. 37 del </w:t>
      </w:r>
      <w:proofErr w:type="spellStart"/>
      <w:r>
        <w:t>d.l.</w:t>
      </w:r>
      <w:proofErr w:type="spellEnd"/>
      <w:r>
        <w:t xml:space="preserve"> 78/2010, </w:t>
      </w:r>
      <w:proofErr w:type="spellStart"/>
      <w:r>
        <w:t>conv</w:t>
      </w:r>
      <w:proofErr w:type="spellEnd"/>
      <w:r>
        <w:t xml:space="preserve">. in l. 122/2010) oppure dichiara di aver presentato domanda di autorizzazione ai sensi dell’art. 1 comma 3 del </w:t>
      </w:r>
      <w:proofErr w:type="spellStart"/>
      <w:r>
        <w:t>d.m.</w:t>
      </w:r>
      <w:proofErr w:type="spellEnd"/>
      <w:r>
        <w:t xml:space="preserve"> 14.12.2010 e allega copia conforme dell’istanza di autorizzazione inviata al Ministero; </w:t>
      </w:r>
    </w:p>
    <w:p w:rsidR="001C09FD" w:rsidRDefault="00D3331B">
      <w:r>
        <w:t xml:space="preserve">□ ai sensi del protocollo di legalità “Accordo quadro Carlo Alberto dalla Chiesa”, stipulato il 12/07/2005 fra la regione Siciliana, il Ministero dell’Interno, le Prefetture dell’Isola, l’Autorità di Vigilanza sui Lavori Pubblici, l’INPS e l’INAIL (circolare dell’Assessorato Regionale LL.PP. n° 593 del 31/01/2006), di obbligarsi espressamente: </w:t>
      </w:r>
    </w:p>
    <w:p w:rsidR="001C09FD" w:rsidRDefault="00D3331B">
      <w:r>
        <w:t xml:space="preserve">- a comunicare nel caso di aggiudicazione, tramite il RUP, alla stazione appaltante e all’Osservatorio regionale dei lavori pubblici: lo stato di avanzamento dei lavori, l’oggetto, l’importo e la titolarità dei contratti di sub-appalto e derivati, quali il nolo e le forniture, nonché le modalità di scelta dei contraenti e il numero e le qualifiche dei lavoratori da occupare; </w:t>
      </w:r>
    </w:p>
    <w:p w:rsidR="001C09FD" w:rsidRDefault="00D3331B">
      <w:r>
        <w:t xml:space="preserv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w:t>
      </w:r>
    </w:p>
    <w:p w:rsidR="001C09FD" w:rsidRDefault="00D3331B">
      <w:r>
        <w:t xml:space="preserve">- a collaborare alle forze di polizia, denunciando ogni tentativo di estorsione, intimidazione o condizionamento di natura criminale (richieste di tangenti, pressioni per indirizzare l’assunzione di personale o l’affidamento di subappalti e determinate imprese, danneggiamenti/furti di beni personali o in cantiere, etc.); </w:t>
      </w:r>
    </w:p>
    <w:p w:rsidR="001C09FD" w:rsidRDefault="00D3331B">
      <w:r>
        <w:t xml:space="preserve">- a inserire identiche clausole nei contratti di subappalto, nolo, cottimo etc., essendo consapevole che in caso contrario le eventuali autorizzazione non saranno concesse; </w:t>
      </w:r>
    </w:p>
    <w:p w:rsidR="001C09FD" w:rsidRDefault="00D3331B">
      <w:r>
        <w:t xml:space="preserve">□ ai sensi del protocollo di legalità “Accordo quadro Carlo Alberto dalla Chiesa”, prima citato: </w:t>
      </w:r>
    </w:p>
    <w:p w:rsidR="001C09FD" w:rsidRDefault="00D3331B">
      <w:r>
        <w:t xml:space="preserve">- di non trovarsi in situazione di controllo o di collegamento (formale e/o sostanziale) con altri concorrenti e che non si è accordato e non si accorderà con altri partecipanti alla gara; </w:t>
      </w:r>
    </w:p>
    <w:p w:rsidR="001C09FD" w:rsidRDefault="00D3331B">
      <w:r>
        <w:t xml:space="preserve">- che non subappalterà lavorazioni di alcun tipo ad altre imprese partecipanti alla gara, in forma singola o associata ed è consapevole che, in caso contrario, tali subappalti non saranno autorizzati; </w:t>
      </w:r>
    </w:p>
    <w:p w:rsidR="001C09FD" w:rsidRDefault="00D3331B">
      <w:r>
        <w:t xml:space="preserve">- che la propria offerta è improntata a serietà, integrità, indipendenza e segretezza e si impegna a conformare i propri comportamenti ai principi di lealtà, trasparenza e correttezza e che non si è accordato e non si accorderà con altri partecipanti alla gara per limitare o eludere in alcun modo la concorrenza; </w:t>
      </w:r>
    </w:p>
    <w:p w:rsidR="001C09FD" w:rsidRDefault="00D3331B">
      <w:r>
        <w:t xml:space="preserve">- di obbligarsi espressamente a inserire identiche clausole nei contratti di subappalto, nolo, cottimo etc., essendo consapevole che in caso contrario le eventuali autorizzazione non saranno concesse; </w:t>
      </w:r>
    </w:p>
    <w:p w:rsidR="001C09FD" w:rsidRDefault="00D3331B">
      <w:r>
        <w:lastRenderedPageBreak/>
        <w:t xml:space="preserv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 </w:t>
      </w:r>
    </w:p>
    <w:p w:rsidR="001C09FD" w:rsidRDefault="00D3331B">
      <w:r>
        <w:t xml:space="preserve">□ di impegnarsi a rispettare puntualmente la normativa in maniera di sicurezza sui luoghi di lavoro e in materia previdenziale; </w:t>
      </w:r>
    </w:p>
    <w:p w:rsidR="001C09FD" w:rsidRDefault="00D3331B">
      <w:r>
        <w:t xml:space="preserve">□ di mantenere valida l’offerta per 180 giorni dalla data di scadenza della presentazione della stessa stabilita nel bando di gara; </w:t>
      </w:r>
    </w:p>
    <w:p w:rsidR="001C09FD" w:rsidRDefault="00D3331B">
      <w:r>
        <w:t xml:space="preserve">□ di essere informato, ai sensi e per gli effetti del D. Lgs. n. 196/2003, che i dati personali saranno raccolti presso codesta Amministrazione per le finalità di gestione della gara e per quelle inerenti alla gestione del rapporto medesimo. </w:t>
      </w:r>
    </w:p>
    <w:p w:rsidR="001C09FD" w:rsidRDefault="001C09FD"/>
    <w:p w:rsidR="001C09FD" w:rsidRDefault="00D3331B">
      <w:r>
        <w:t xml:space="preserve">Luogo e data _____________________________ </w:t>
      </w:r>
    </w:p>
    <w:p w:rsidR="001C09FD" w:rsidRDefault="001C09FD"/>
    <w:p w:rsidR="001C09FD" w:rsidRDefault="001C09FD"/>
    <w:p w:rsidR="001C09FD" w:rsidRDefault="00D3331B">
      <w:r>
        <w:t xml:space="preserve">TIMBRO E FIRMA[3] </w:t>
      </w:r>
    </w:p>
    <w:p w:rsidR="001C09FD" w:rsidRDefault="001C09FD"/>
    <w:p w:rsidR="001C09FD" w:rsidRDefault="001C09FD"/>
    <w:p w:rsidR="001C09FD" w:rsidRDefault="00D3331B">
      <w:r>
        <w:t>AVVERTENZE [*] Segnare con X la casella che interessa</w:t>
      </w:r>
      <w:r w:rsidR="004F3D2D">
        <w:t xml:space="preserve"> o eliminare le dichiarazioni non congrue</w:t>
      </w:r>
      <w:bookmarkStart w:id="0" w:name="_GoBack"/>
      <w:bookmarkEnd w:id="0"/>
      <w:r w:rsidR="004F3D2D">
        <w:t>nti con la propria fattispecie</w:t>
      </w:r>
      <w:r>
        <w:t xml:space="preserve">. </w:t>
      </w:r>
    </w:p>
    <w:p w:rsidR="001C09FD" w:rsidRDefault="00D3331B">
      <w:r>
        <w:t xml:space="preserve">[1] La domanda deve essere sottoscritta dal professionista. </w:t>
      </w:r>
    </w:p>
    <w:p w:rsidR="001C09FD" w:rsidRDefault="00D3331B">
      <w:r>
        <w:t xml:space="preserve">[2] Le dichiarazioni devono essere prodotte (vedi </w:t>
      </w:r>
      <w:proofErr w:type="spellStart"/>
      <w:r>
        <w:t>Mod</w:t>
      </w:r>
      <w:proofErr w:type="spellEnd"/>
      <w:r>
        <w:t xml:space="preserve">. 2/bis, </w:t>
      </w:r>
      <w:proofErr w:type="spellStart"/>
      <w:r>
        <w:t>Mod</w:t>
      </w:r>
      <w:proofErr w:type="spellEnd"/>
      <w:r>
        <w:t>. 2/ter):</w:t>
      </w:r>
    </w:p>
    <w:p w:rsidR="001C09FD" w:rsidRDefault="00D3331B">
      <w:r>
        <w:sym w:font="Symbol" w:char="F0B7"/>
      </w:r>
      <w:r>
        <w:t xml:space="preserve"> per le imprese individuali e le ditte individuali, dal titolare e dal direttore tecnico; </w:t>
      </w:r>
    </w:p>
    <w:p w:rsidR="001C09FD" w:rsidRDefault="00D3331B">
      <w:r>
        <w:sym w:font="Symbol" w:char="F0B7"/>
      </w:r>
      <w:r>
        <w:t xml:space="preserve"> per le società in nome collettivo, da tutti i soci e dal direttore tecnico; </w:t>
      </w:r>
    </w:p>
    <w:p w:rsidR="001C09FD" w:rsidRDefault="00D3331B">
      <w:r>
        <w:sym w:font="Symbol" w:char="F0B7"/>
      </w:r>
      <w:r>
        <w:t xml:space="preserve"> per le società in accomandata semplice, da tutti i soci accomandatari e dal direttore tecnico; </w:t>
      </w:r>
      <w:r>
        <w:sym w:font="Symbol" w:char="F0B7"/>
      </w:r>
      <w:r>
        <w:t xml:space="preserve"> per le altre tipologie di società o consorzi, dagli amministratori muniti di poteri di rappresentanza, dal direttore tecnico e dal socio unico persona fisica o dal socio di maggioranza persona fisica in caso di società con meno di quattro soci. </w:t>
      </w:r>
    </w:p>
    <w:p w:rsidR="007703CE" w:rsidRDefault="00D3331B">
      <w:r>
        <w:t>[3] In alternativa all’autenticazione della sottoscrizione prevista dagli articoli 21 e 47 del D.P.R. 445/2000, deve essere allegata, a pena di esclusione, ai sensi dell’art.38 del sopra citato D.P.R. 445/2000, copia fotostatica di un documento di identità, in corso di validità, del/i sottoscrittore/i.</w:t>
      </w:r>
    </w:p>
    <w:sectPr w:rsidR="007703C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58" w:rsidRDefault="00CF2558" w:rsidP="001A1571">
      <w:r>
        <w:separator/>
      </w:r>
    </w:p>
  </w:endnote>
  <w:endnote w:type="continuationSeparator" w:id="0">
    <w:p w:rsidR="00CF2558" w:rsidRDefault="00CF2558" w:rsidP="001A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58" w:rsidRDefault="00CF2558" w:rsidP="001A1571">
      <w:r>
        <w:separator/>
      </w:r>
    </w:p>
  </w:footnote>
  <w:footnote w:type="continuationSeparator" w:id="0">
    <w:p w:rsidR="00CF2558" w:rsidRDefault="00CF2558" w:rsidP="001A1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71" w:rsidRDefault="001A1571">
    <w:pPr>
      <w:pStyle w:val="Intestazione"/>
    </w:pPr>
    <w:r>
      <w:tab/>
    </w:r>
    <w:r>
      <w:tab/>
    </w:r>
    <w:r w:rsidRPr="001A1571">
      <w:t xml:space="preserve">Allegato </w:t>
    </w:r>
    <w:r>
      <w:t>I</w:t>
    </w:r>
    <w:r w:rsidRPr="001A1571">
      <w:t>I Da inserire nella busta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1B"/>
    <w:rsid w:val="00075515"/>
    <w:rsid w:val="001A1571"/>
    <w:rsid w:val="001C09FD"/>
    <w:rsid w:val="001C7240"/>
    <w:rsid w:val="00223339"/>
    <w:rsid w:val="00363B29"/>
    <w:rsid w:val="004F3D2D"/>
    <w:rsid w:val="007703CE"/>
    <w:rsid w:val="00A022D9"/>
    <w:rsid w:val="00B6644C"/>
    <w:rsid w:val="00B82B8A"/>
    <w:rsid w:val="00CF2558"/>
    <w:rsid w:val="00D3331B"/>
    <w:rsid w:val="00D730BC"/>
    <w:rsid w:val="00DC38C1"/>
    <w:rsid w:val="00DE3CEC"/>
    <w:rsid w:val="00FB6BF0"/>
    <w:rsid w:val="00FF7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1571"/>
    <w:pPr>
      <w:tabs>
        <w:tab w:val="center" w:pos="4819"/>
        <w:tab w:val="right" w:pos="9638"/>
      </w:tabs>
    </w:pPr>
  </w:style>
  <w:style w:type="character" w:customStyle="1" w:styleId="IntestazioneCarattere">
    <w:name w:val="Intestazione Carattere"/>
    <w:basedOn w:val="Carpredefinitoparagrafo"/>
    <w:link w:val="Intestazione"/>
    <w:uiPriority w:val="99"/>
    <w:rsid w:val="001A1571"/>
  </w:style>
  <w:style w:type="paragraph" w:styleId="Pidipagina">
    <w:name w:val="footer"/>
    <w:basedOn w:val="Normale"/>
    <w:link w:val="PidipaginaCarattere"/>
    <w:uiPriority w:val="99"/>
    <w:unhideWhenUsed/>
    <w:rsid w:val="001A1571"/>
    <w:pPr>
      <w:tabs>
        <w:tab w:val="center" w:pos="4819"/>
        <w:tab w:val="right" w:pos="9638"/>
      </w:tabs>
    </w:pPr>
  </w:style>
  <w:style w:type="character" w:customStyle="1" w:styleId="PidipaginaCarattere">
    <w:name w:val="Piè di pagina Carattere"/>
    <w:basedOn w:val="Carpredefinitoparagrafo"/>
    <w:link w:val="Pidipagina"/>
    <w:uiPriority w:val="99"/>
    <w:rsid w:val="001A1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1571"/>
    <w:pPr>
      <w:tabs>
        <w:tab w:val="center" w:pos="4819"/>
        <w:tab w:val="right" w:pos="9638"/>
      </w:tabs>
    </w:pPr>
  </w:style>
  <w:style w:type="character" w:customStyle="1" w:styleId="IntestazioneCarattere">
    <w:name w:val="Intestazione Carattere"/>
    <w:basedOn w:val="Carpredefinitoparagrafo"/>
    <w:link w:val="Intestazione"/>
    <w:uiPriority w:val="99"/>
    <w:rsid w:val="001A1571"/>
  </w:style>
  <w:style w:type="paragraph" w:styleId="Pidipagina">
    <w:name w:val="footer"/>
    <w:basedOn w:val="Normale"/>
    <w:link w:val="PidipaginaCarattere"/>
    <w:uiPriority w:val="99"/>
    <w:unhideWhenUsed/>
    <w:rsid w:val="001A1571"/>
    <w:pPr>
      <w:tabs>
        <w:tab w:val="center" w:pos="4819"/>
        <w:tab w:val="right" w:pos="9638"/>
      </w:tabs>
    </w:pPr>
  </w:style>
  <w:style w:type="character" w:customStyle="1" w:styleId="PidipaginaCarattere">
    <w:name w:val="Piè di pagina Carattere"/>
    <w:basedOn w:val="Carpredefinitoparagrafo"/>
    <w:link w:val="Pidipagina"/>
    <w:uiPriority w:val="99"/>
    <w:rsid w:val="001A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3674</Words>
  <Characters>20945</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2</cp:revision>
  <dcterms:created xsi:type="dcterms:W3CDTF">2018-05-10T11:45:00Z</dcterms:created>
  <dcterms:modified xsi:type="dcterms:W3CDTF">2018-05-10T11:45:00Z</dcterms:modified>
</cp:coreProperties>
</file>